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F1" w:rsidRPr="008E2FC3" w:rsidRDefault="00550EF1" w:rsidP="008E2FC3">
      <w:pPr>
        <w:jc w:val="center"/>
        <w:rPr>
          <w:rFonts w:asciiTheme="majorHAnsi" w:hAnsiTheme="majorHAnsi"/>
          <w:b/>
          <w:bCs/>
          <w:sz w:val="28"/>
          <w:szCs w:val="28"/>
          <w:lang w:val="pt-BR"/>
        </w:rPr>
      </w:pPr>
      <w:r w:rsidRPr="008E2FC3">
        <w:rPr>
          <w:rFonts w:asciiTheme="majorHAnsi" w:hAnsiTheme="majorHAnsi"/>
          <w:b/>
          <w:bCs/>
          <w:sz w:val="28"/>
          <w:szCs w:val="28"/>
          <w:lang w:val="pt-BR"/>
        </w:rPr>
        <w:t xml:space="preserve">PRÊMIO AUTOMAÇÃO - CATEGORIA </w:t>
      </w:r>
      <w:r w:rsidR="00CC3D65" w:rsidRPr="008E2FC3">
        <w:rPr>
          <w:rFonts w:asciiTheme="majorHAnsi" w:hAnsiTheme="majorHAnsi"/>
          <w:b/>
          <w:bCs/>
          <w:sz w:val="28"/>
          <w:szCs w:val="28"/>
          <w:lang w:val="pt-BR"/>
        </w:rPr>
        <w:t>CASES</w:t>
      </w:r>
    </w:p>
    <w:p w:rsidR="00550EF1" w:rsidRPr="008E2FC3" w:rsidRDefault="00550EF1" w:rsidP="008E2FC3">
      <w:pPr>
        <w:jc w:val="both"/>
        <w:rPr>
          <w:rFonts w:asciiTheme="majorHAnsi" w:hAnsiTheme="majorHAnsi"/>
          <w:b/>
          <w:bCs/>
          <w:lang w:val="pt-BR"/>
        </w:rPr>
      </w:pPr>
    </w:p>
    <w:p w:rsidR="00550EF1" w:rsidRPr="008E2FC3" w:rsidRDefault="00550EF1" w:rsidP="008E2FC3">
      <w:pPr>
        <w:jc w:val="both"/>
        <w:rPr>
          <w:rFonts w:asciiTheme="majorHAnsi" w:hAnsiTheme="majorHAnsi"/>
          <w:b/>
          <w:bCs/>
          <w:lang w:val="pt-BR"/>
        </w:rPr>
      </w:pPr>
      <w:r w:rsidRPr="008E2FC3">
        <w:rPr>
          <w:rFonts w:asciiTheme="majorHAnsi" w:hAnsiTheme="majorHAnsi"/>
          <w:b/>
          <w:bCs/>
          <w:lang w:val="pt-BR"/>
        </w:rPr>
        <w:t>REGULAMENTO</w:t>
      </w:r>
    </w:p>
    <w:p w:rsidR="00550EF1" w:rsidRPr="008E2FC3" w:rsidRDefault="00550EF1" w:rsidP="008E2FC3">
      <w:pPr>
        <w:jc w:val="both"/>
        <w:rPr>
          <w:rFonts w:asciiTheme="majorHAnsi" w:hAnsiTheme="majorHAnsi"/>
          <w:b/>
          <w:bCs/>
          <w:lang w:val="pt-BR"/>
        </w:rPr>
      </w:pPr>
    </w:p>
    <w:p w:rsidR="00550EF1" w:rsidRPr="008E2FC3" w:rsidRDefault="00550EF1" w:rsidP="008E2FC3">
      <w:pPr>
        <w:pStyle w:val="PargrafodaLista"/>
        <w:numPr>
          <w:ilvl w:val="0"/>
          <w:numId w:val="41"/>
        </w:numPr>
        <w:spacing w:line="480" w:lineRule="auto"/>
        <w:jc w:val="both"/>
        <w:rPr>
          <w:rFonts w:asciiTheme="majorHAnsi" w:hAnsiTheme="majorHAnsi"/>
          <w:b/>
          <w:bCs/>
          <w:lang w:val="pt-BR"/>
        </w:rPr>
      </w:pPr>
      <w:r w:rsidRPr="008E2FC3">
        <w:rPr>
          <w:rFonts w:asciiTheme="majorHAnsi" w:hAnsiTheme="majorHAnsi"/>
          <w:b/>
          <w:bCs/>
          <w:lang w:val="pt-BR"/>
        </w:rPr>
        <w:t>DOS OBJETIVOS DO PRÊMIO</w:t>
      </w:r>
    </w:p>
    <w:p w:rsidR="00550EF1" w:rsidRPr="008E2FC3" w:rsidRDefault="00550EF1" w:rsidP="008E2FC3">
      <w:p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 xml:space="preserve">O PRÊMIO NA CATEGORIA </w:t>
      </w:r>
      <w:r w:rsidR="00CC3D65" w:rsidRPr="008E2FC3">
        <w:rPr>
          <w:rFonts w:asciiTheme="majorHAnsi" w:hAnsiTheme="majorHAnsi"/>
          <w:lang w:val="pt-BR"/>
        </w:rPr>
        <w:t>CASES</w:t>
      </w:r>
      <w:r w:rsidRPr="008E2FC3">
        <w:rPr>
          <w:rFonts w:asciiTheme="majorHAnsi" w:hAnsiTheme="majorHAnsi"/>
          <w:lang w:val="pt-BR"/>
        </w:rPr>
        <w:t xml:space="preserve"> tem como objetivo premiar</w:t>
      </w:r>
      <w:r w:rsidR="003A3DA1" w:rsidRPr="008E2FC3">
        <w:rPr>
          <w:rFonts w:asciiTheme="majorHAnsi" w:hAnsiTheme="majorHAnsi"/>
          <w:lang w:val="pt-BR"/>
        </w:rPr>
        <w:t xml:space="preserve"> </w:t>
      </w:r>
      <w:r w:rsidR="00CC3D65" w:rsidRPr="008E2FC3">
        <w:rPr>
          <w:rFonts w:asciiTheme="majorHAnsi" w:hAnsiTheme="majorHAnsi"/>
          <w:lang w:val="pt-BR"/>
        </w:rPr>
        <w:t xml:space="preserve">cases de </w:t>
      </w:r>
      <w:r w:rsidR="008E2FC3" w:rsidRPr="008E2FC3">
        <w:rPr>
          <w:rFonts w:asciiTheme="majorHAnsi" w:hAnsiTheme="majorHAnsi"/>
          <w:lang w:val="pt-BR"/>
        </w:rPr>
        <w:t>empresas que</w:t>
      </w:r>
      <w:r w:rsidR="00CC3D65" w:rsidRPr="008E2FC3">
        <w:rPr>
          <w:rFonts w:asciiTheme="majorHAnsi" w:hAnsiTheme="majorHAnsi"/>
          <w:lang w:val="pt-BR"/>
        </w:rPr>
        <w:t xml:space="preserve"> utilizam</w:t>
      </w:r>
      <w:r w:rsidR="005C6827" w:rsidRPr="008E2FC3">
        <w:rPr>
          <w:rFonts w:asciiTheme="majorHAnsi" w:hAnsiTheme="majorHAnsi"/>
          <w:lang w:val="pt-BR"/>
        </w:rPr>
        <w:t xml:space="preserve"> </w:t>
      </w:r>
      <w:r w:rsidR="001D0719" w:rsidRPr="008E2FC3">
        <w:rPr>
          <w:rFonts w:asciiTheme="majorHAnsi" w:hAnsiTheme="majorHAnsi"/>
          <w:lang w:val="pt-BR"/>
        </w:rPr>
        <w:t>os Padrões e Soluções</w:t>
      </w:r>
      <w:r w:rsidR="003F33D1" w:rsidRPr="008E2FC3">
        <w:rPr>
          <w:rFonts w:asciiTheme="majorHAnsi" w:hAnsiTheme="majorHAnsi"/>
          <w:lang w:val="pt-BR"/>
        </w:rPr>
        <w:t xml:space="preserve"> GS1:</w:t>
      </w:r>
    </w:p>
    <w:p w:rsidR="003F33D1" w:rsidRPr="008E2FC3" w:rsidRDefault="003F33D1" w:rsidP="008E2FC3">
      <w:pPr>
        <w:jc w:val="both"/>
        <w:rPr>
          <w:rFonts w:asciiTheme="majorHAnsi" w:hAnsiTheme="majorHAnsi"/>
          <w:lang w:val="pt-BR"/>
        </w:rPr>
      </w:pPr>
    </w:p>
    <w:p w:rsidR="008E2FC3" w:rsidRDefault="003D1B0E" w:rsidP="008E2FC3">
      <w:pPr>
        <w:pStyle w:val="PargrafodaLista"/>
        <w:numPr>
          <w:ilvl w:val="0"/>
          <w:numId w:val="36"/>
        </w:numPr>
        <w:spacing w:after="0"/>
        <w:jc w:val="both"/>
        <w:rPr>
          <w:rFonts w:asciiTheme="majorHAnsi" w:hAnsiTheme="majorHAnsi"/>
          <w:b/>
          <w:color w:val="002050" w:themeColor="text2" w:themeShade="BF"/>
          <w:sz w:val="20"/>
        </w:rPr>
      </w:pPr>
      <w:r w:rsidRPr="008E2FC3">
        <w:rPr>
          <w:rFonts w:asciiTheme="majorHAnsi" w:hAnsiTheme="majorHAnsi"/>
          <w:b/>
          <w:color w:val="002050" w:themeColor="text2" w:themeShade="BF"/>
          <w:sz w:val="20"/>
        </w:rPr>
        <w:t>PADRÕES GS1</w:t>
      </w:r>
    </w:p>
    <w:p w:rsidR="008E2FC3" w:rsidRPr="008E2FC3" w:rsidRDefault="008E2FC3" w:rsidP="008E2FC3">
      <w:pPr>
        <w:pStyle w:val="PargrafodaLista"/>
        <w:spacing w:after="0"/>
        <w:ind w:left="1440"/>
        <w:jc w:val="both"/>
        <w:rPr>
          <w:rFonts w:asciiTheme="majorHAnsi" w:hAnsiTheme="majorHAnsi"/>
          <w:b/>
          <w:color w:val="002050" w:themeColor="text2" w:themeShade="BF"/>
          <w:sz w:val="20"/>
        </w:rPr>
      </w:pPr>
    </w:p>
    <w:p w:rsidR="008E2FC3" w:rsidRPr="008E2FC3" w:rsidRDefault="003F33D1" w:rsidP="008E2FC3">
      <w:pPr>
        <w:pStyle w:val="PargrafodaLista"/>
        <w:numPr>
          <w:ilvl w:val="1"/>
          <w:numId w:val="36"/>
        </w:numPr>
        <w:spacing w:after="0"/>
        <w:jc w:val="both"/>
        <w:rPr>
          <w:rFonts w:asciiTheme="majorHAnsi" w:hAnsiTheme="majorHAnsi"/>
          <w:b/>
          <w:color w:val="002050" w:themeColor="text2" w:themeShade="BF"/>
          <w:sz w:val="20"/>
        </w:rPr>
      </w:pPr>
      <w:r w:rsidRPr="008E2FC3">
        <w:rPr>
          <w:rFonts w:asciiTheme="majorHAnsi" w:hAnsiTheme="majorHAnsi"/>
          <w:b/>
        </w:rPr>
        <w:t>Chaves de Identificação GS1</w:t>
      </w:r>
    </w:p>
    <w:p w:rsidR="003F33D1" w:rsidRPr="008E2FC3" w:rsidRDefault="003F33D1" w:rsidP="008E2FC3">
      <w:pPr>
        <w:pStyle w:val="PargrafodaLista"/>
        <w:numPr>
          <w:ilvl w:val="2"/>
          <w:numId w:val="36"/>
        </w:numPr>
        <w:spacing w:after="0"/>
        <w:jc w:val="both"/>
        <w:rPr>
          <w:rFonts w:asciiTheme="majorHAnsi" w:hAnsiTheme="majorHAnsi"/>
          <w:b/>
          <w:color w:val="002050" w:themeColor="text2" w:themeShade="BF"/>
          <w:sz w:val="20"/>
          <w:lang w:val="pt-BR"/>
        </w:rPr>
      </w:pPr>
      <w:r w:rsidRPr="008E2FC3">
        <w:rPr>
          <w:rFonts w:asciiTheme="majorHAnsi" w:hAnsiTheme="majorHAnsi"/>
          <w:lang w:val="pt-BR"/>
        </w:rPr>
        <w:t>GTIN (Número Global de Item Comercial)</w:t>
      </w:r>
    </w:p>
    <w:p w:rsidR="003F33D1" w:rsidRPr="008E2FC3" w:rsidRDefault="003F33D1" w:rsidP="008E2FC3">
      <w:pPr>
        <w:pStyle w:val="PargrafodaLista"/>
        <w:numPr>
          <w:ilvl w:val="2"/>
          <w:numId w:val="36"/>
        </w:numPr>
        <w:spacing w:after="0"/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GLN (Número Global de Localização)</w:t>
      </w:r>
    </w:p>
    <w:p w:rsidR="003F33D1" w:rsidRPr="008E2FC3" w:rsidRDefault="003F33D1" w:rsidP="008E2FC3">
      <w:pPr>
        <w:pStyle w:val="PargrafodaLista"/>
        <w:numPr>
          <w:ilvl w:val="2"/>
          <w:numId w:val="36"/>
        </w:numPr>
        <w:spacing w:after="0"/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SSCC (Código de Série de Unidade Logística)</w:t>
      </w:r>
      <w:bookmarkStart w:id="0" w:name="_GoBack"/>
      <w:bookmarkEnd w:id="0"/>
    </w:p>
    <w:p w:rsidR="003F33D1" w:rsidRPr="008E2FC3" w:rsidRDefault="003F33D1" w:rsidP="008E2FC3">
      <w:pPr>
        <w:pStyle w:val="PargrafodaLista"/>
        <w:numPr>
          <w:ilvl w:val="2"/>
          <w:numId w:val="36"/>
        </w:numPr>
        <w:spacing w:after="0"/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GIAI (</w:t>
      </w:r>
      <w:r w:rsidRPr="008E2FC3">
        <w:rPr>
          <w:rFonts w:asciiTheme="majorHAnsi" w:hAnsiTheme="majorHAnsi" w:cs="Helvetica"/>
          <w:color w:val="333333"/>
          <w:sz w:val="21"/>
          <w:szCs w:val="21"/>
          <w:shd w:val="clear" w:color="auto" w:fill="FFFFFF"/>
          <w:lang w:val="pt-BR"/>
        </w:rPr>
        <w:t>Identificador global de ativo individual)</w:t>
      </w:r>
    </w:p>
    <w:p w:rsidR="003F33D1" w:rsidRPr="008E2FC3" w:rsidRDefault="003F33D1" w:rsidP="008E2FC3">
      <w:pPr>
        <w:pStyle w:val="PargrafodaLista"/>
        <w:numPr>
          <w:ilvl w:val="2"/>
          <w:numId w:val="36"/>
        </w:numPr>
        <w:spacing w:after="0"/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GRAI (Identificador Global de Ativo retornável)</w:t>
      </w:r>
    </w:p>
    <w:p w:rsidR="003F33D1" w:rsidRPr="008E2FC3" w:rsidRDefault="003F33D1" w:rsidP="008E2FC3">
      <w:pPr>
        <w:pStyle w:val="PargrafodaLista"/>
        <w:numPr>
          <w:ilvl w:val="2"/>
          <w:numId w:val="36"/>
        </w:numPr>
        <w:spacing w:after="0"/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GSRN (Número Global de Relação de Serviço)</w:t>
      </w:r>
    </w:p>
    <w:p w:rsidR="003F33D1" w:rsidRPr="008E2FC3" w:rsidRDefault="003F33D1" w:rsidP="008E2FC3">
      <w:pPr>
        <w:pStyle w:val="PargrafodaLista"/>
        <w:spacing w:after="0"/>
        <w:ind w:left="1440"/>
        <w:jc w:val="both"/>
        <w:rPr>
          <w:rFonts w:asciiTheme="majorHAnsi" w:hAnsiTheme="majorHAnsi"/>
          <w:lang w:val="pt-BR"/>
        </w:rPr>
      </w:pPr>
    </w:p>
    <w:p w:rsidR="003F33D1" w:rsidRPr="008E2FC3" w:rsidRDefault="003F33D1" w:rsidP="008E2FC3">
      <w:pPr>
        <w:pStyle w:val="PargrafodaLista"/>
        <w:numPr>
          <w:ilvl w:val="1"/>
          <w:numId w:val="36"/>
        </w:numPr>
        <w:spacing w:after="0"/>
        <w:jc w:val="both"/>
        <w:rPr>
          <w:rFonts w:asciiTheme="majorHAnsi" w:hAnsiTheme="majorHAnsi"/>
          <w:b/>
        </w:rPr>
      </w:pPr>
      <w:r w:rsidRPr="008E2FC3">
        <w:rPr>
          <w:rFonts w:asciiTheme="majorHAnsi" w:hAnsiTheme="majorHAnsi"/>
          <w:b/>
        </w:rPr>
        <w:t>Captura</w:t>
      </w:r>
    </w:p>
    <w:p w:rsidR="003F33D1" w:rsidRPr="008E2FC3" w:rsidRDefault="003F33D1" w:rsidP="008E2FC3">
      <w:pPr>
        <w:pStyle w:val="PargrafodaLista"/>
        <w:numPr>
          <w:ilvl w:val="2"/>
          <w:numId w:val="36"/>
        </w:num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EAN/UPC</w:t>
      </w:r>
    </w:p>
    <w:p w:rsidR="003F33D1" w:rsidRPr="008E2FC3" w:rsidRDefault="003F33D1" w:rsidP="008E2FC3">
      <w:pPr>
        <w:pStyle w:val="PargrafodaLista"/>
        <w:numPr>
          <w:ilvl w:val="2"/>
          <w:numId w:val="36"/>
        </w:num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ITF-14</w:t>
      </w:r>
    </w:p>
    <w:p w:rsidR="003F33D1" w:rsidRPr="008E2FC3" w:rsidRDefault="003F33D1" w:rsidP="008E2FC3">
      <w:pPr>
        <w:pStyle w:val="PargrafodaLista"/>
        <w:numPr>
          <w:ilvl w:val="2"/>
          <w:numId w:val="36"/>
        </w:num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GS1 DataBar</w:t>
      </w:r>
    </w:p>
    <w:p w:rsidR="003F33D1" w:rsidRPr="008E2FC3" w:rsidRDefault="003F33D1" w:rsidP="008E2FC3">
      <w:pPr>
        <w:pStyle w:val="PargrafodaLista"/>
        <w:numPr>
          <w:ilvl w:val="2"/>
          <w:numId w:val="36"/>
        </w:num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GS1-128</w:t>
      </w:r>
    </w:p>
    <w:p w:rsidR="003F33D1" w:rsidRPr="008E2FC3" w:rsidRDefault="003F33D1" w:rsidP="008E2FC3">
      <w:pPr>
        <w:pStyle w:val="PargrafodaLista"/>
        <w:numPr>
          <w:ilvl w:val="2"/>
          <w:numId w:val="36"/>
        </w:num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lastRenderedPageBreak/>
        <w:t xml:space="preserve">GS1 QRCode </w:t>
      </w:r>
    </w:p>
    <w:p w:rsidR="003F33D1" w:rsidRPr="008E2FC3" w:rsidRDefault="003F33D1" w:rsidP="008E2FC3">
      <w:pPr>
        <w:pStyle w:val="PargrafodaLista"/>
        <w:numPr>
          <w:ilvl w:val="2"/>
          <w:numId w:val="36"/>
        </w:num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 xml:space="preserve">GS1 DataMatrix </w:t>
      </w:r>
    </w:p>
    <w:p w:rsidR="003F33D1" w:rsidRPr="008E2FC3" w:rsidRDefault="003F33D1" w:rsidP="008E2FC3">
      <w:pPr>
        <w:pStyle w:val="PargrafodaLista"/>
        <w:numPr>
          <w:ilvl w:val="2"/>
          <w:numId w:val="36"/>
        </w:num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EPC/RFID</w:t>
      </w:r>
    </w:p>
    <w:p w:rsidR="003F33D1" w:rsidRPr="008E2FC3" w:rsidRDefault="003F33D1" w:rsidP="008E2FC3">
      <w:pPr>
        <w:pStyle w:val="PargrafodaLista"/>
        <w:ind w:left="2160"/>
        <w:jc w:val="both"/>
        <w:rPr>
          <w:rFonts w:asciiTheme="majorHAnsi" w:hAnsiTheme="majorHAnsi"/>
          <w:lang w:val="pt-BR"/>
        </w:rPr>
      </w:pPr>
    </w:p>
    <w:p w:rsidR="003F33D1" w:rsidRPr="008E2FC3" w:rsidRDefault="003F33D1" w:rsidP="008E2FC3">
      <w:pPr>
        <w:pStyle w:val="PargrafodaLista"/>
        <w:numPr>
          <w:ilvl w:val="1"/>
          <w:numId w:val="36"/>
        </w:numPr>
        <w:jc w:val="both"/>
        <w:rPr>
          <w:rFonts w:asciiTheme="majorHAnsi" w:hAnsiTheme="majorHAnsi"/>
          <w:b/>
          <w:lang w:val="pt-BR"/>
        </w:rPr>
      </w:pPr>
      <w:r w:rsidRPr="008E2FC3">
        <w:rPr>
          <w:rFonts w:asciiTheme="majorHAnsi" w:hAnsiTheme="majorHAnsi"/>
          <w:b/>
          <w:lang w:val="pt-BR"/>
        </w:rPr>
        <w:t>Compartilhamento de Dados:</w:t>
      </w:r>
    </w:p>
    <w:p w:rsidR="003F33D1" w:rsidRPr="008E2FC3" w:rsidRDefault="003F33D1" w:rsidP="008E2FC3">
      <w:pPr>
        <w:pStyle w:val="PargrafodaLista"/>
        <w:numPr>
          <w:ilvl w:val="2"/>
          <w:numId w:val="36"/>
        </w:num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Dados Mestres</w:t>
      </w:r>
    </w:p>
    <w:p w:rsidR="003F33D1" w:rsidRPr="008E2FC3" w:rsidRDefault="003F33D1" w:rsidP="008E2FC3">
      <w:pPr>
        <w:pStyle w:val="PargrafodaLista"/>
        <w:numPr>
          <w:ilvl w:val="3"/>
          <w:numId w:val="36"/>
        </w:num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GDSN (Rede Global de Sincronização de Dados)</w:t>
      </w:r>
    </w:p>
    <w:p w:rsidR="003F33D1" w:rsidRPr="008E2FC3" w:rsidRDefault="003F33D1" w:rsidP="008E2FC3">
      <w:pPr>
        <w:pStyle w:val="PargrafodaLista"/>
        <w:numPr>
          <w:ilvl w:val="3"/>
          <w:numId w:val="36"/>
        </w:num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CNP (Cadastro Nacional de Produtos)</w:t>
      </w:r>
    </w:p>
    <w:p w:rsidR="003F33D1" w:rsidRPr="008E2FC3" w:rsidRDefault="003F33D1" w:rsidP="008E2FC3">
      <w:pPr>
        <w:pStyle w:val="PargrafodaLista"/>
        <w:numPr>
          <w:ilvl w:val="3"/>
          <w:numId w:val="36"/>
        </w:num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GPC (Classificação Global de Produtos)</w:t>
      </w:r>
    </w:p>
    <w:p w:rsidR="003F33D1" w:rsidRPr="008E2FC3" w:rsidRDefault="003F33D1" w:rsidP="008E2FC3">
      <w:pPr>
        <w:pStyle w:val="PargrafodaLista"/>
        <w:numPr>
          <w:ilvl w:val="2"/>
          <w:numId w:val="36"/>
        </w:num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Dados Transacionais</w:t>
      </w:r>
    </w:p>
    <w:p w:rsidR="003F33D1" w:rsidRPr="008E2FC3" w:rsidRDefault="003F33D1" w:rsidP="008E2FC3">
      <w:pPr>
        <w:pStyle w:val="PargrafodaLista"/>
        <w:numPr>
          <w:ilvl w:val="3"/>
          <w:numId w:val="36"/>
        </w:num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GS1 XML</w:t>
      </w:r>
    </w:p>
    <w:p w:rsidR="003F33D1" w:rsidRPr="008E2FC3" w:rsidRDefault="003F33D1" w:rsidP="008E2FC3">
      <w:pPr>
        <w:pStyle w:val="PargrafodaLista"/>
        <w:numPr>
          <w:ilvl w:val="3"/>
          <w:numId w:val="36"/>
        </w:num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EANCOM</w:t>
      </w:r>
    </w:p>
    <w:p w:rsidR="003F33D1" w:rsidRPr="008E2FC3" w:rsidRDefault="003F33D1" w:rsidP="008E2FC3">
      <w:pPr>
        <w:pStyle w:val="PargrafodaLista"/>
        <w:numPr>
          <w:ilvl w:val="3"/>
          <w:numId w:val="36"/>
        </w:num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GS1UN/CEFACT XML</w:t>
      </w:r>
    </w:p>
    <w:p w:rsidR="003F33D1" w:rsidRPr="008E2FC3" w:rsidRDefault="003F33D1" w:rsidP="008E2FC3">
      <w:pPr>
        <w:pStyle w:val="PargrafodaLista"/>
        <w:numPr>
          <w:ilvl w:val="2"/>
          <w:numId w:val="36"/>
        </w:num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Dados de Eventos</w:t>
      </w:r>
    </w:p>
    <w:p w:rsidR="003F33D1" w:rsidRPr="008E2FC3" w:rsidRDefault="003F33D1" w:rsidP="008E2FC3">
      <w:pPr>
        <w:pStyle w:val="PargrafodaLista"/>
        <w:numPr>
          <w:ilvl w:val="3"/>
          <w:numId w:val="36"/>
        </w:num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EPCIS</w:t>
      </w:r>
    </w:p>
    <w:p w:rsidR="003F33D1" w:rsidRPr="008E2FC3" w:rsidRDefault="003F33D1" w:rsidP="008E2FC3">
      <w:pPr>
        <w:pStyle w:val="PargrafodaLista"/>
        <w:jc w:val="both"/>
        <w:rPr>
          <w:rFonts w:asciiTheme="majorHAnsi" w:hAnsiTheme="majorHAnsi"/>
          <w:lang w:val="pt-BR"/>
        </w:rPr>
      </w:pPr>
    </w:p>
    <w:p w:rsidR="003F33D1" w:rsidRPr="008E2FC3" w:rsidRDefault="003F33D1" w:rsidP="008E2FC3">
      <w:pPr>
        <w:pStyle w:val="PargrafodaLista"/>
        <w:numPr>
          <w:ilvl w:val="1"/>
          <w:numId w:val="36"/>
        </w:numPr>
        <w:spacing w:after="0"/>
        <w:jc w:val="both"/>
        <w:rPr>
          <w:rFonts w:asciiTheme="majorHAnsi" w:hAnsiTheme="majorHAnsi"/>
        </w:rPr>
      </w:pPr>
      <w:r w:rsidRPr="008E2FC3">
        <w:rPr>
          <w:rFonts w:asciiTheme="majorHAnsi" w:hAnsiTheme="majorHAnsi"/>
          <w:b/>
        </w:rPr>
        <w:t>Soluções:</w:t>
      </w:r>
    </w:p>
    <w:p w:rsidR="003F33D1" w:rsidRPr="008E2FC3" w:rsidRDefault="003F33D1" w:rsidP="008E2FC3">
      <w:pPr>
        <w:pStyle w:val="PargrafodaLista"/>
        <w:numPr>
          <w:ilvl w:val="2"/>
          <w:numId w:val="36"/>
        </w:num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Gepir</w:t>
      </w:r>
    </w:p>
    <w:p w:rsidR="003F33D1" w:rsidRPr="008E2FC3" w:rsidRDefault="003F33D1" w:rsidP="008E2FC3">
      <w:pPr>
        <w:pStyle w:val="PargrafodaLista"/>
        <w:numPr>
          <w:ilvl w:val="2"/>
          <w:numId w:val="36"/>
        </w:num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Rastreabilidade</w:t>
      </w:r>
    </w:p>
    <w:p w:rsidR="003F33D1" w:rsidRPr="008E2FC3" w:rsidRDefault="003F33D1" w:rsidP="008E2FC3">
      <w:pPr>
        <w:pStyle w:val="PargrafodaLista"/>
        <w:numPr>
          <w:ilvl w:val="2"/>
          <w:numId w:val="36"/>
        </w:num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IOT (internet das Coisas)</w:t>
      </w:r>
    </w:p>
    <w:p w:rsidR="003F33D1" w:rsidRPr="008E2FC3" w:rsidRDefault="003F33D1" w:rsidP="008E2FC3">
      <w:pPr>
        <w:pStyle w:val="PargrafodaLista"/>
        <w:spacing w:after="0"/>
        <w:ind w:left="2160"/>
        <w:jc w:val="both"/>
        <w:rPr>
          <w:rFonts w:asciiTheme="majorHAnsi" w:hAnsiTheme="majorHAnsi"/>
          <w:lang w:val="pt-BR"/>
        </w:rPr>
      </w:pPr>
    </w:p>
    <w:p w:rsidR="003F33D1" w:rsidRPr="008E2FC3" w:rsidRDefault="003F33D1" w:rsidP="008E2FC3">
      <w:pPr>
        <w:spacing w:after="0"/>
        <w:ind w:left="1440"/>
        <w:jc w:val="both"/>
        <w:rPr>
          <w:rFonts w:asciiTheme="majorHAnsi" w:hAnsiTheme="majorHAnsi"/>
          <w:lang w:val="pt-BR"/>
        </w:rPr>
      </w:pPr>
    </w:p>
    <w:p w:rsidR="00550EF1" w:rsidRPr="008E2FC3" w:rsidRDefault="00550EF1" w:rsidP="008E2FC3">
      <w:pPr>
        <w:pStyle w:val="PargrafodaLista"/>
        <w:numPr>
          <w:ilvl w:val="0"/>
          <w:numId w:val="41"/>
        </w:numPr>
        <w:spacing w:line="480" w:lineRule="auto"/>
        <w:jc w:val="both"/>
        <w:rPr>
          <w:rFonts w:asciiTheme="majorHAnsi" w:hAnsiTheme="majorHAnsi"/>
          <w:b/>
          <w:bCs/>
          <w:lang w:val="pt-BR"/>
        </w:rPr>
      </w:pPr>
      <w:r w:rsidRPr="008E2FC3">
        <w:rPr>
          <w:rFonts w:asciiTheme="majorHAnsi" w:hAnsiTheme="majorHAnsi"/>
          <w:b/>
          <w:bCs/>
          <w:lang w:val="pt-BR"/>
        </w:rPr>
        <w:t>DAS CONDIÇÕES DA INSCRIÇÃO</w:t>
      </w:r>
    </w:p>
    <w:p w:rsidR="008E2FC3" w:rsidRDefault="00CC3D65" w:rsidP="008E2FC3">
      <w:pPr>
        <w:pStyle w:val="PargrafodaLista"/>
        <w:numPr>
          <w:ilvl w:val="1"/>
          <w:numId w:val="41"/>
        </w:num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lastRenderedPageBreak/>
        <w:t>Poderão ser inscritos cases de sucesso de empresas l, que utilizam o</w:t>
      </w:r>
      <w:r w:rsidR="001D0719" w:rsidRPr="008E2FC3">
        <w:rPr>
          <w:rFonts w:asciiTheme="majorHAnsi" w:hAnsiTheme="majorHAnsi"/>
          <w:lang w:val="pt-BR"/>
        </w:rPr>
        <w:t xml:space="preserve">s Padrões e </w:t>
      </w:r>
      <w:r w:rsidR="00BD1166" w:rsidRPr="008E2FC3">
        <w:rPr>
          <w:rFonts w:asciiTheme="majorHAnsi" w:hAnsiTheme="majorHAnsi"/>
          <w:lang w:val="pt-BR"/>
        </w:rPr>
        <w:t>S</w:t>
      </w:r>
      <w:r w:rsidR="001D0719" w:rsidRPr="008E2FC3">
        <w:rPr>
          <w:rFonts w:asciiTheme="majorHAnsi" w:hAnsiTheme="majorHAnsi"/>
          <w:lang w:val="pt-BR"/>
        </w:rPr>
        <w:t>oluções</w:t>
      </w:r>
      <w:r w:rsidRPr="008E2FC3">
        <w:rPr>
          <w:rFonts w:asciiTheme="majorHAnsi" w:hAnsiTheme="majorHAnsi"/>
          <w:lang w:val="pt-BR"/>
        </w:rPr>
        <w:t xml:space="preserve"> GS1, </w:t>
      </w:r>
      <w:r w:rsidR="005C6827" w:rsidRPr="008E2FC3">
        <w:rPr>
          <w:rFonts w:asciiTheme="majorHAnsi" w:hAnsiTheme="majorHAnsi"/>
          <w:lang w:val="pt-BR"/>
        </w:rPr>
        <w:t xml:space="preserve">com o objetivo de automatizar processos combater à falsificação, promover a segurança do alimento, segurança do paciente, entre </w:t>
      </w:r>
      <w:r w:rsidR="00BD1166" w:rsidRPr="008E2FC3">
        <w:rPr>
          <w:rFonts w:asciiTheme="majorHAnsi" w:hAnsiTheme="majorHAnsi"/>
          <w:lang w:val="pt-BR"/>
        </w:rPr>
        <w:t>outros.</w:t>
      </w:r>
    </w:p>
    <w:p w:rsidR="008E2FC3" w:rsidRDefault="008E2FC3" w:rsidP="008E2FC3">
      <w:pPr>
        <w:pStyle w:val="PargrafodaLista"/>
        <w:ind w:left="792"/>
        <w:jc w:val="both"/>
        <w:rPr>
          <w:rFonts w:asciiTheme="majorHAnsi" w:hAnsiTheme="majorHAnsi"/>
          <w:lang w:val="pt-BR"/>
        </w:rPr>
      </w:pPr>
    </w:p>
    <w:p w:rsidR="008E2FC3" w:rsidRDefault="005C6827" w:rsidP="008E2FC3">
      <w:pPr>
        <w:pStyle w:val="PargrafodaLista"/>
        <w:numPr>
          <w:ilvl w:val="1"/>
          <w:numId w:val="41"/>
        </w:numPr>
        <w:ind w:left="851"/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 xml:space="preserve">O case deverá ser inscrito por meio de um formulário, com detalhes e evidências, disponível na página </w:t>
      </w:r>
      <w:hyperlink r:id="rId11" w:history="1">
        <w:r w:rsidRPr="008E2FC3">
          <w:rPr>
            <w:rStyle w:val="Hyperlink"/>
            <w:rFonts w:asciiTheme="majorHAnsi" w:hAnsiTheme="majorHAnsi"/>
            <w:lang w:val="pt-BR"/>
          </w:rPr>
          <w:t>https://www.gs1br.org/premioautomacao/</w:t>
        </w:r>
      </w:hyperlink>
      <w:r w:rsidRPr="008E2FC3">
        <w:rPr>
          <w:rFonts w:asciiTheme="majorHAnsi" w:hAnsiTheme="majorHAnsi"/>
          <w:lang w:val="pt-BR"/>
        </w:rPr>
        <w:t>.</w:t>
      </w:r>
    </w:p>
    <w:p w:rsidR="008E2FC3" w:rsidRPr="008E2FC3" w:rsidRDefault="008E2FC3" w:rsidP="008E2FC3">
      <w:pPr>
        <w:pStyle w:val="PargrafodaLista"/>
        <w:ind w:left="851"/>
        <w:rPr>
          <w:rFonts w:asciiTheme="majorHAnsi" w:hAnsiTheme="majorHAnsi"/>
          <w:lang w:val="pt-BR"/>
        </w:rPr>
      </w:pPr>
    </w:p>
    <w:p w:rsidR="008E2FC3" w:rsidRDefault="005C6827" w:rsidP="008E2FC3">
      <w:pPr>
        <w:pStyle w:val="PargrafodaLista"/>
        <w:numPr>
          <w:ilvl w:val="1"/>
          <w:numId w:val="41"/>
        </w:numPr>
        <w:ind w:left="851"/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O período para inscrição é até 15 de setembro de 201</w:t>
      </w:r>
      <w:r w:rsidR="00BD1166" w:rsidRPr="008E2FC3">
        <w:rPr>
          <w:rFonts w:asciiTheme="majorHAnsi" w:hAnsiTheme="majorHAnsi"/>
          <w:lang w:val="pt-BR"/>
        </w:rPr>
        <w:t>7</w:t>
      </w:r>
      <w:r w:rsidRPr="008E2FC3">
        <w:rPr>
          <w:rFonts w:asciiTheme="majorHAnsi" w:hAnsiTheme="majorHAnsi"/>
          <w:lang w:val="pt-BR"/>
        </w:rPr>
        <w:t>.</w:t>
      </w:r>
      <w:r w:rsidR="00550EF1" w:rsidRPr="008E2FC3">
        <w:rPr>
          <w:rFonts w:asciiTheme="majorHAnsi" w:hAnsiTheme="majorHAnsi"/>
          <w:lang w:val="pt-BR"/>
        </w:rPr>
        <w:t xml:space="preserve"> </w:t>
      </w:r>
    </w:p>
    <w:p w:rsidR="008E2FC3" w:rsidRPr="008E2FC3" w:rsidRDefault="008E2FC3" w:rsidP="008E2FC3">
      <w:pPr>
        <w:pStyle w:val="PargrafodaLista"/>
        <w:ind w:left="851"/>
        <w:rPr>
          <w:rFonts w:asciiTheme="majorHAnsi" w:hAnsiTheme="majorHAnsi"/>
          <w:lang w:val="pt-BR"/>
        </w:rPr>
      </w:pPr>
    </w:p>
    <w:p w:rsidR="008E2FC3" w:rsidRDefault="00CC3D65" w:rsidP="008E2FC3">
      <w:pPr>
        <w:pStyle w:val="PargrafodaLista"/>
        <w:numPr>
          <w:ilvl w:val="1"/>
          <w:numId w:val="41"/>
        </w:numPr>
        <w:ind w:left="851"/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Uma vez inscrito, o case</w:t>
      </w:r>
      <w:r w:rsidR="00550EF1" w:rsidRPr="008E2FC3">
        <w:rPr>
          <w:rFonts w:asciiTheme="majorHAnsi" w:hAnsiTheme="majorHAnsi"/>
          <w:lang w:val="pt-BR"/>
        </w:rPr>
        <w:t xml:space="preserve"> não poderá ser substituído por outro </w:t>
      </w:r>
      <w:r w:rsidRPr="008E2FC3">
        <w:rPr>
          <w:rFonts w:asciiTheme="majorHAnsi" w:hAnsiTheme="majorHAnsi"/>
          <w:lang w:val="pt-BR"/>
        </w:rPr>
        <w:t>da mesma empresa.</w:t>
      </w:r>
    </w:p>
    <w:p w:rsidR="005C6827" w:rsidRPr="008E2FC3" w:rsidRDefault="00BD1166" w:rsidP="008E2FC3">
      <w:pPr>
        <w:pStyle w:val="PargrafodaLista"/>
        <w:numPr>
          <w:ilvl w:val="1"/>
          <w:numId w:val="41"/>
        </w:numPr>
        <w:ind w:left="851"/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É permitido que cada empresa inscreva quantos cases tiver, sabendo que somente um case poderá ser vencedor.</w:t>
      </w:r>
    </w:p>
    <w:p w:rsidR="00550EF1" w:rsidRPr="008E2FC3" w:rsidRDefault="00550EF1" w:rsidP="008E2FC3">
      <w:pPr>
        <w:jc w:val="both"/>
        <w:rPr>
          <w:rFonts w:asciiTheme="majorHAnsi" w:hAnsiTheme="majorHAnsi"/>
          <w:lang w:val="pt-BR"/>
        </w:rPr>
      </w:pPr>
    </w:p>
    <w:p w:rsidR="00550EF1" w:rsidRPr="008E2FC3" w:rsidRDefault="00550EF1" w:rsidP="008E2FC3">
      <w:pPr>
        <w:pStyle w:val="PargrafodaLista"/>
        <w:numPr>
          <w:ilvl w:val="0"/>
          <w:numId w:val="41"/>
        </w:numPr>
        <w:spacing w:line="480" w:lineRule="auto"/>
        <w:jc w:val="both"/>
        <w:rPr>
          <w:rFonts w:asciiTheme="majorHAnsi" w:hAnsiTheme="majorHAnsi"/>
          <w:b/>
          <w:bCs/>
          <w:lang w:val="pt-BR"/>
        </w:rPr>
      </w:pPr>
      <w:r w:rsidRPr="008E2FC3">
        <w:rPr>
          <w:rFonts w:asciiTheme="majorHAnsi" w:hAnsiTheme="majorHAnsi"/>
          <w:b/>
          <w:bCs/>
          <w:lang w:val="pt-BR"/>
        </w:rPr>
        <w:t>DA ESCOLHA DOS VENCEDORES PELA COMISSÃO JULGADORA</w:t>
      </w:r>
    </w:p>
    <w:p w:rsidR="00550EF1" w:rsidRPr="008E2FC3" w:rsidRDefault="00550EF1" w:rsidP="008E2FC3">
      <w:pPr>
        <w:pStyle w:val="PargrafodaLista"/>
        <w:numPr>
          <w:ilvl w:val="1"/>
          <w:numId w:val="41"/>
        </w:numPr>
        <w:ind w:left="851"/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A pré-seleção do material inscrito caberá à secretaria executiva do prêmio, a cargo GS1 Brasil (área de Educação, Negócios e Inovação) que qualificará os trabalhos de acordo com as determinações do regulamento, realizando triagem técnica.</w:t>
      </w:r>
    </w:p>
    <w:p w:rsidR="00550EF1" w:rsidRPr="008E2FC3" w:rsidRDefault="00550EF1" w:rsidP="008E2FC3">
      <w:pPr>
        <w:jc w:val="both"/>
        <w:rPr>
          <w:rFonts w:asciiTheme="majorHAnsi" w:hAnsiTheme="majorHAnsi"/>
          <w:lang w:val="pt-BR"/>
        </w:rPr>
      </w:pPr>
    </w:p>
    <w:p w:rsidR="00550EF1" w:rsidRPr="008E2FC3" w:rsidRDefault="00550EF1" w:rsidP="008E2FC3">
      <w:pPr>
        <w:pStyle w:val="PargrafodaLista"/>
        <w:numPr>
          <w:ilvl w:val="0"/>
          <w:numId w:val="41"/>
        </w:numPr>
        <w:spacing w:line="480" w:lineRule="auto"/>
        <w:jc w:val="both"/>
        <w:rPr>
          <w:rFonts w:asciiTheme="majorHAnsi" w:hAnsiTheme="majorHAnsi"/>
          <w:b/>
          <w:bCs/>
          <w:lang w:val="pt-BR"/>
        </w:rPr>
      </w:pPr>
      <w:r w:rsidRPr="008E2FC3">
        <w:rPr>
          <w:rFonts w:asciiTheme="majorHAnsi" w:hAnsiTheme="majorHAnsi"/>
          <w:b/>
          <w:bCs/>
          <w:lang w:val="pt-BR"/>
        </w:rPr>
        <w:t>DA COMISSÃO JULGADORA</w:t>
      </w:r>
    </w:p>
    <w:p w:rsidR="00550EF1" w:rsidRPr="008E2FC3" w:rsidRDefault="00550EF1" w:rsidP="008E2FC3">
      <w:pPr>
        <w:pStyle w:val="PargrafodaLista"/>
        <w:numPr>
          <w:ilvl w:val="1"/>
          <w:numId w:val="41"/>
        </w:numPr>
        <w:ind w:left="851"/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A comiss</w:t>
      </w:r>
      <w:r w:rsidR="00BE440D" w:rsidRPr="008E2FC3">
        <w:rPr>
          <w:rFonts w:asciiTheme="majorHAnsi" w:hAnsiTheme="majorHAnsi"/>
          <w:lang w:val="pt-BR"/>
        </w:rPr>
        <w:t xml:space="preserve">ão julgadora será formada por </w:t>
      </w:r>
      <w:r w:rsidRPr="008E2FC3">
        <w:rPr>
          <w:rFonts w:asciiTheme="majorHAnsi" w:hAnsiTheme="majorHAnsi"/>
          <w:lang w:val="pt-BR"/>
        </w:rPr>
        <w:t>profissionais</w:t>
      </w:r>
      <w:r w:rsidR="00BE440D" w:rsidRPr="008E2FC3">
        <w:rPr>
          <w:rFonts w:asciiTheme="majorHAnsi" w:hAnsiTheme="majorHAnsi"/>
          <w:lang w:val="pt-BR"/>
        </w:rPr>
        <w:t xml:space="preserve"> do mercado, formadores de opinião e</w:t>
      </w:r>
      <w:r w:rsidRPr="008E2FC3">
        <w:rPr>
          <w:rFonts w:asciiTheme="majorHAnsi" w:hAnsiTheme="majorHAnsi"/>
          <w:lang w:val="pt-BR"/>
        </w:rPr>
        <w:t xml:space="preserve"> </w:t>
      </w:r>
      <w:r w:rsidR="00BE440D" w:rsidRPr="008E2FC3">
        <w:rPr>
          <w:rFonts w:asciiTheme="majorHAnsi" w:hAnsiTheme="majorHAnsi"/>
          <w:lang w:val="pt-BR"/>
        </w:rPr>
        <w:t xml:space="preserve">diretores </w:t>
      </w:r>
      <w:r w:rsidRPr="008E2FC3">
        <w:rPr>
          <w:rFonts w:asciiTheme="majorHAnsi" w:hAnsiTheme="majorHAnsi"/>
          <w:lang w:val="pt-BR"/>
        </w:rPr>
        <w:t xml:space="preserve">da GS1 Brasil </w:t>
      </w:r>
    </w:p>
    <w:p w:rsidR="00550EF1" w:rsidRPr="008E2FC3" w:rsidRDefault="00550EF1" w:rsidP="008E2FC3">
      <w:pPr>
        <w:pStyle w:val="PargrafodaLista"/>
        <w:ind w:left="851"/>
        <w:jc w:val="both"/>
        <w:rPr>
          <w:rFonts w:asciiTheme="majorHAnsi" w:hAnsiTheme="majorHAnsi"/>
          <w:lang w:val="pt-BR"/>
        </w:rPr>
      </w:pPr>
    </w:p>
    <w:p w:rsidR="00550EF1" w:rsidRPr="008E2FC3" w:rsidRDefault="00550EF1" w:rsidP="008E2FC3">
      <w:pPr>
        <w:pStyle w:val="PargrafodaLista"/>
        <w:numPr>
          <w:ilvl w:val="1"/>
          <w:numId w:val="41"/>
        </w:numPr>
        <w:ind w:left="851"/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Com b</w:t>
      </w:r>
      <w:r w:rsidR="00BE440D" w:rsidRPr="008E2FC3">
        <w:rPr>
          <w:rFonts w:asciiTheme="majorHAnsi" w:hAnsiTheme="majorHAnsi"/>
          <w:lang w:val="pt-BR"/>
        </w:rPr>
        <w:t>ase nas notas atribuídas de 0 a 5</w:t>
      </w:r>
      <w:r w:rsidRPr="008E2FC3">
        <w:rPr>
          <w:rFonts w:asciiTheme="majorHAnsi" w:hAnsiTheme="majorHAnsi"/>
          <w:lang w:val="pt-BR"/>
        </w:rPr>
        <w:t>, ser</w:t>
      </w:r>
      <w:r w:rsidR="00F91F78" w:rsidRPr="008E2FC3">
        <w:rPr>
          <w:rFonts w:asciiTheme="majorHAnsi" w:hAnsiTheme="majorHAnsi"/>
          <w:lang w:val="pt-BR"/>
        </w:rPr>
        <w:t>á definido o vencedor.</w:t>
      </w:r>
    </w:p>
    <w:p w:rsidR="00550EF1" w:rsidRPr="008E2FC3" w:rsidRDefault="00550EF1" w:rsidP="008E2FC3">
      <w:pPr>
        <w:pStyle w:val="PargrafodaLista"/>
        <w:ind w:left="851"/>
        <w:jc w:val="both"/>
        <w:rPr>
          <w:rFonts w:asciiTheme="majorHAnsi" w:hAnsiTheme="majorHAnsi"/>
          <w:lang w:val="pt-BR"/>
        </w:rPr>
      </w:pPr>
    </w:p>
    <w:p w:rsidR="00550EF1" w:rsidRPr="008E2FC3" w:rsidRDefault="00550EF1" w:rsidP="008E2FC3">
      <w:pPr>
        <w:pStyle w:val="PargrafodaLista"/>
        <w:numPr>
          <w:ilvl w:val="1"/>
          <w:numId w:val="41"/>
        </w:numPr>
        <w:ind w:left="851"/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lastRenderedPageBreak/>
        <w:t>A avaliação dos trabalhos pela comissão julgadora será realizada em sessão plenária presencial, em data e local a se</w:t>
      </w:r>
      <w:r w:rsidR="00F91F78" w:rsidRPr="008E2FC3">
        <w:rPr>
          <w:rFonts w:asciiTheme="majorHAnsi" w:hAnsiTheme="majorHAnsi"/>
          <w:lang w:val="pt-BR"/>
        </w:rPr>
        <w:t xml:space="preserve">rem definidos a partir de </w:t>
      </w:r>
      <w:r w:rsidR="003F33D1" w:rsidRPr="008E2FC3">
        <w:rPr>
          <w:rFonts w:asciiTheme="majorHAnsi" w:hAnsiTheme="majorHAnsi"/>
          <w:lang w:val="pt-BR"/>
        </w:rPr>
        <w:t xml:space="preserve">20 </w:t>
      </w:r>
      <w:r w:rsidR="00BD1166" w:rsidRPr="008E2FC3">
        <w:rPr>
          <w:rFonts w:asciiTheme="majorHAnsi" w:hAnsiTheme="majorHAnsi"/>
          <w:lang w:val="pt-BR"/>
        </w:rPr>
        <w:t>de setembro</w:t>
      </w:r>
      <w:r w:rsidR="003F5FCD" w:rsidRPr="008E2FC3">
        <w:rPr>
          <w:rFonts w:asciiTheme="majorHAnsi" w:hAnsiTheme="majorHAnsi"/>
          <w:lang w:val="pt-BR"/>
        </w:rPr>
        <w:t xml:space="preserve"> de 201</w:t>
      </w:r>
      <w:r w:rsidR="003F33D1" w:rsidRPr="008E2FC3">
        <w:rPr>
          <w:rFonts w:asciiTheme="majorHAnsi" w:hAnsiTheme="majorHAnsi"/>
          <w:lang w:val="pt-BR"/>
        </w:rPr>
        <w:t>7</w:t>
      </w:r>
      <w:r w:rsidRPr="008E2FC3">
        <w:rPr>
          <w:rFonts w:asciiTheme="majorHAnsi" w:hAnsiTheme="majorHAnsi"/>
          <w:lang w:val="pt-BR"/>
        </w:rPr>
        <w:t>, para a escolha dos vencedores do prêmio.</w:t>
      </w:r>
    </w:p>
    <w:p w:rsidR="00550EF1" w:rsidRPr="008E2FC3" w:rsidRDefault="00550EF1" w:rsidP="008E2FC3">
      <w:pPr>
        <w:jc w:val="both"/>
        <w:rPr>
          <w:rFonts w:asciiTheme="majorHAnsi" w:hAnsiTheme="majorHAnsi"/>
          <w:b/>
          <w:bCs/>
          <w:lang w:val="pt-BR"/>
        </w:rPr>
      </w:pPr>
    </w:p>
    <w:p w:rsidR="00550EF1" w:rsidRPr="008E2FC3" w:rsidRDefault="00550EF1" w:rsidP="008E2FC3">
      <w:pPr>
        <w:pStyle w:val="PargrafodaLista"/>
        <w:numPr>
          <w:ilvl w:val="0"/>
          <w:numId w:val="41"/>
        </w:numPr>
        <w:spacing w:line="480" w:lineRule="auto"/>
        <w:jc w:val="both"/>
        <w:rPr>
          <w:rFonts w:asciiTheme="majorHAnsi" w:hAnsiTheme="majorHAnsi"/>
          <w:b/>
          <w:bCs/>
          <w:lang w:val="pt-BR"/>
        </w:rPr>
      </w:pPr>
      <w:r w:rsidRPr="008E2FC3">
        <w:rPr>
          <w:rFonts w:asciiTheme="majorHAnsi" w:hAnsiTheme="majorHAnsi"/>
          <w:b/>
          <w:bCs/>
          <w:lang w:val="pt-BR"/>
        </w:rPr>
        <w:t>DA PREMIAÇÃO</w:t>
      </w:r>
    </w:p>
    <w:p w:rsidR="00550EF1" w:rsidRPr="008E2FC3" w:rsidRDefault="00CC3D65" w:rsidP="008E2FC3">
      <w:pPr>
        <w:pStyle w:val="PargrafodaLista"/>
        <w:numPr>
          <w:ilvl w:val="1"/>
          <w:numId w:val="41"/>
        </w:numPr>
        <w:ind w:left="851"/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 xml:space="preserve">A empresa receberá o </w:t>
      </w:r>
      <w:r w:rsidR="003F33D1" w:rsidRPr="008E2FC3">
        <w:rPr>
          <w:rFonts w:asciiTheme="majorHAnsi" w:hAnsiTheme="majorHAnsi"/>
          <w:lang w:val="pt-BR"/>
        </w:rPr>
        <w:t>Troféu</w:t>
      </w:r>
      <w:r w:rsidRPr="008E2FC3">
        <w:rPr>
          <w:rFonts w:asciiTheme="majorHAnsi" w:hAnsiTheme="majorHAnsi"/>
          <w:lang w:val="pt-BR"/>
        </w:rPr>
        <w:t xml:space="preserve"> Harpia no dia do evento</w:t>
      </w:r>
      <w:r w:rsidR="00C13F48" w:rsidRPr="008E2FC3">
        <w:rPr>
          <w:rFonts w:asciiTheme="majorHAnsi" w:hAnsiTheme="majorHAnsi"/>
          <w:lang w:val="pt-BR"/>
        </w:rPr>
        <w:t>.</w:t>
      </w:r>
    </w:p>
    <w:p w:rsidR="00550EF1" w:rsidRPr="008E2FC3" w:rsidRDefault="00550EF1" w:rsidP="008E2FC3">
      <w:pPr>
        <w:pStyle w:val="PargrafodaLista"/>
        <w:ind w:left="851"/>
        <w:jc w:val="both"/>
        <w:rPr>
          <w:rFonts w:asciiTheme="majorHAnsi" w:hAnsiTheme="majorHAnsi"/>
          <w:lang w:val="pt-BR"/>
        </w:rPr>
      </w:pPr>
    </w:p>
    <w:p w:rsidR="00550EF1" w:rsidRPr="008E2FC3" w:rsidRDefault="00550EF1" w:rsidP="008E2FC3">
      <w:pPr>
        <w:pStyle w:val="PargrafodaLista"/>
        <w:numPr>
          <w:ilvl w:val="1"/>
          <w:numId w:val="41"/>
        </w:numPr>
        <w:ind w:left="851"/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A revelação</w:t>
      </w:r>
      <w:r w:rsidR="0023227D" w:rsidRPr="008E2FC3">
        <w:rPr>
          <w:rFonts w:asciiTheme="majorHAnsi" w:hAnsiTheme="majorHAnsi"/>
          <w:lang w:val="pt-BR"/>
        </w:rPr>
        <w:t xml:space="preserve"> do</w:t>
      </w:r>
      <w:r w:rsidRPr="008E2FC3">
        <w:rPr>
          <w:rFonts w:asciiTheme="majorHAnsi" w:hAnsiTheme="majorHAnsi"/>
          <w:lang w:val="pt-BR"/>
        </w:rPr>
        <w:t xml:space="preserve"> vencedor</w:t>
      </w:r>
      <w:r w:rsidR="0023227D" w:rsidRPr="008E2FC3">
        <w:rPr>
          <w:rFonts w:asciiTheme="majorHAnsi" w:hAnsiTheme="majorHAnsi"/>
          <w:lang w:val="pt-BR"/>
        </w:rPr>
        <w:t xml:space="preserve"> </w:t>
      </w:r>
      <w:r w:rsidR="00BE440D" w:rsidRPr="008E2FC3">
        <w:rPr>
          <w:rFonts w:asciiTheme="majorHAnsi" w:hAnsiTheme="majorHAnsi"/>
          <w:lang w:val="pt-BR"/>
        </w:rPr>
        <w:t>acontecerá no mês de outubro e</w:t>
      </w:r>
      <w:r w:rsidR="0023227D" w:rsidRPr="008E2FC3">
        <w:rPr>
          <w:rFonts w:asciiTheme="majorHAnsi" w:hAnsiTheme="majorHAnsi"/>
          <w:lang w:val="pt-BR"/>
        </w:rPr>
        <w:t xml:space="preserve"> a entrega do</w:t>
      </w:r>
      <w:r w:rsidRPr="008E2FC3">
        <w:rPr>
          <w:rFonts w:asciiTheme="majorHAnsi" w:hAnsiTheme="majorHAnsi"/>
          <w:lang w:val="pt-BR"/>
        </w:rPr>
        <w:t xml:space="preserve"> prêmio</w:t>
      </w:r>
      <w:r w:rsidR="0023227D" w:rsidRPr="008E2FC3">
        <w:rPr>
          <w:rFonts w:asciiTheme="majorHAnsi" w:hAnsiTheme="majorHAnsi"/>
          <w:lang w:val="pt-BR"/>
        </w:rPr>
        <w:t xml:space="preserve"> será realizada</w:t>
      </w:r>
      <w:r w:rsidRPr="008E2FC3">
        <w:rPr>
          <w:rFonts w:asciiTheme="majorHAnsi" w:hAnsiTheme="majorHAnsi"/>
          <w:lang w:val="pt-BR"/>
        </w:rPr>
        <w:t xml:space="preserve"> em </w:t>
      </w:r>
      <w:r w:rsidR="003F33D1" w:rsidRPr="008E2FC3">
        <w:rPr>
          <w:rFonts w:asciiTheme="majorHAnsi" w:hAnsiTheme="majorHAnsi"/>
          <w:lang w:val="pt-BR"/>
        </w:rPr>
        <w:t>07</w:t>
      </w:r>
      <w:r w:rsidR="0007455D" w:rsidRPr="008E2FC3">
        <w:rPr>
          <w:rFonts w:asciiTheme="majorHAnsi" w:hAnsiTheme="majorHAnsi"/>
          <w:lang w:val="pt-BR"/>
        </w:rPr>
        <w:t xml:space="preserve"> </w:t>
      </w:r>
      <w:r w:rsidRPr="008E2FC3">
        <w:rPr>
          <w:rFonts w:asciiTheme="majorHAnsi" w:hAnsiTheme="majorHAnsi"/>
          <w:lang w:val="pt-BR"/>
        </w:rPr>
        <w:t>de novembro de 201</w:t>
      </w:r>
      <w:r w:rsidR="003F33D1" w:rsidRPr="008E2FC3">
        <w:rPr>
          <w:rFonts w:asciiTheme="majorHAnsi" w:hAnsiTheme="majorHAnsi"/>
          <w:lang w:val="pt-BR"/>
        </w:rPr>
        <w:t>7</w:t>
      </w:r>
      <w:r w:rsidRPr="008E2FC3">
        <w:rPr>
          <w:rFonts w:asciiTheme="majorHAnsi" w:hAnsiTheme="majorHAnsi"/>
          <w:lang w:val="pt-BR"/>
        </w:rPr>
        <w:t>, durante a solenidade do X</w:t>
      </w:r>
      <w:r w:rsidR="0007455D" w:rsidRPr="008E2FC3">
        <w:rPr>
          <w:rFonts w:asciiTheme="majorHAnsi" w:hAnsiTheme="majorHAnsi"/>
          <w:lang w:val="pt-BR"/>
        </w:rPr>
        <w:t>X</w:t>
      </w:r>
      <w:r w:rsidRPr="008E2FC3">
        <w:rPr>
          <w:rFonts w:asciiTheme="majorHAnsi" w:hAnsiTheme="majorHAnsi"/>
          <w:lang w:val="pt-BR"/>
        </w:rPr>
        <w:t xml:space="preserve"> Prêmio Automação.</w:t>
      </w:r>
    </w:p>
    <w:p w:rsidR="00550EF1" w:rsidRPr="008E2FC3" w:rsidRDefault="00550EF1" w:rsidP="008E2FC3">
      <w:pPr>
        <w:pStyle w:val="PargrafodaLista"/>
        <w:ind w:left="851"/>
        <w:jc w:val="both"/>
        <w:rPr>
          <w:rFonts w:asciiTheme="majorHAnsi" w:hAnsiTheme="majorHAnsi"/>
          <w:lang w:val="pt-BR"/>
        </w:rPr>
      </w:pPr>
    </w:p>
    <w:p w:rsidR="00550EF1" w:rsidRPr="008E2FC3" w:rsidRDefault="00550EF1" w:rsidP="008E2FC3">
      <w:pPr>
        <w:pStyle w:val="PargrafodaLista"/>
        <w:numPr>
          <w:ilvl w:val="1"/>
          <w:numId w:val="41"/>
        </w:numPr>
        <w:ind w:left="851"/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 xml:space="preserve">Os trabalhos inscritos poderão ser objeto de reprodução, no todo ou em parte, em iniciativas de responsabilidade dos organizadores do PRÊMIO, tais como peças institucionais, onde predomine o caráter informativo/cultural, com a </w:t>
      </w:r>
      <w:r w:rsidR="00BE440D" w:rsidRPr="008E2FC3">
        <w:rPr>
          <w:rFonts w:asciiTheme="majorHAnsi" w:hAnsiTheme="majorHAnsi"/>
          <w:lang w:val="pt-BR"/>
        </w:rPr>
        <w:t>finalidade de exaltar o case</w:t>
      </w:r>
      <w:r w:rsidRPr="008E2FC3">
        <w:rPr>
          <w:rFonts w:asciiTheme="majorHAnsi" w:hAnsiTheme="majorHAnsi"/>
          <w:lang w:val="pt-BR"/>
        </w:rPr>
        <w:t xml:space="preserve"> independentemente de qualquer li</w:t>
      </w:r>
      <w:r w:rsidR="00BE440D" w:rsidRPr="008E2FC3">
        <w:rPr>
          <w:rFonts w:asciiTheme="majorHAnsi" w:hAnsiTheme="majorHAnsi"/>
          <w:lang w:val="pt-BR"/>
        </w:rPr>
        <w:t>cença, remuneração ou pagamento</w:t>
      </w:r>
      <w:r w:rsidRPr="008E2FC3">
        <w:rPr>
          <w:rFonts w:asciiTheme="majorHAnsi" w:hAnsiTheme="majorHAnsi"/>
          <w:lang w:val="pt-BR"/>
        </w:rPr>
        <w:t>.</w:t>
      </w:r>
    </w:p>
    <w:p w:rsidR="00550EF1" w:rsidRPr="008E2FC3" w:rsidRDefault="00550EF1" w:rsidP="008E2FC3">
      <w:pPr>
        <w:jc w:val="both"/>
        <w:rPr>
          <w:rFonts w:asciiTheme="majorHAnsi" w:hAnsiTheme="majorHAnsi"/>
          <w:lang w:val="pt-BR"/>
        </w:rPr>
      </w:pPr>
    </w:p>
    <w:p w:rsidR="00BD1166" w:rsidRPr="008E2FC3" w:rsidRDefault="003D1B0E" w:rsidP="008E2FC3">
      <w:pPr>
        <w:pStyle w:val="PargrafodaLista"/>
        <w:numPr>
          <w:ilvl w:val="0"/>
          <w:numId w:val="41"/>
        </w:numPr>
        <w:spacing w:line="480" w:lineRule="auto"/>
        <w:jc w:val="both"/>
        <w:rPr>
          <w:rFonts w:asciiTheme="majorHAnsi" w:hAnsiTheme="majorHAnsi"/>
          <w:b/>
          <w:bCs/>
          <w:lang w:val="pt-BR"/>
        </w:rPr>
      </w:pPr>
      <w:r w:rsidRPr="008E2FC3">
        <w:rPr>
          <w:rFonts w:asciiTheme="majorHAnsi" w:hAnsiTheme="majorHAnsi"/>
          <w:b/>
          <w:bCs/>
          <w:lang w:val="pt-BR"/>
        </w:rPr>
        <w:t>DAS CATEGORIAS E VENCEDORES</w:t>
      </w:r>
    </w:p>
    <w:p w:rsidR="00BD1166" w:rsidRDefault="00BD1166" w:rsidP="008E2FC3">
      <w:pPr>
        <w:pStyle w:val="PargrafodaLista"/>
        <w:numPr>
          <w:ilvl w:val="1"/>
          <w:numId w:val="41"/>
        </w:numPr>
        <w:ind w:left="851"/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Teremos dentre os cases selecionados, um ranking com os 10 melhores cases, estes serão premiados.</w:t>
      </w:r>
    </w:p>
    <w:p w:rsidR="008E2FC3" w:rsidRPr="008E2FC3" w:rsidRDefault="008E2FC3" w:rsidP="008E2FC3">
      <w:pPr>
        <w:pStyle w:val="PargrafodaLista"/>
        <w:ind w:left="851"/>
        <w:jc w:val="both"/>
        <w:rPr>
          <w:rFonts w:asciiTheme="majorHAnsi" w:hAnsiTheme="majorHAnsi"/>
          <w:lang w:val="pt-BR"/>
        </w:rPr>
      </w:pPr>
    </w:p>
    <w:p w:rsidR="00BE440D" w:rsidRPr="008E2FC3" w:rsidRDefault="006A5DEE" w:rsidP="008E2FC3">
      <w:pPr>
        <w:pStyle w:val="PargrafodaLista"/>
        <w:numPr>
          <w:ilvl w:val="1"/>
          <w:numId w:val="41"/>
        </w:numPr>
        <w:ind w:left="851"/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O troféu será considerado, quando for o caso, para a empresa que executou o case e para a empresa que projetou o case (provedores de soluções).</w:t>
      </w:r>
    </w:p>
    <w:p w:rsidR="00550EF1" w:rsidRDefault="00550EF1" w:rsidP="008E2FC3">
      <w:pPr>
        <w:jc w:val="both"/>
        <w:rPr>
          <w:rFonts w:asciiTheme="majorHAnsi" w:hAnsiTheme="majorHAnsi"/>
          <w:lang w:val="pt-BR"/>
        </w:rPr>
      </w:pPr>
    </w:p>
    <w:p w:rsidR="00580390" w:rsidRPr="008E2FC3" w:rsidRDefault="00580390" w:rsidP="008E2FC3">
      <w:pPr>
        <w:jc w:val="both"/>
        <w:rPr>
          <w:rFonts w:asciiTheme="majorHAnsi" w:hAnsiTheme="majorHAnsi"/>
          <w:lang w:val="pt-BR"/>
        </w:rPr>
      </w:pPr>
    </w:p>
    <w:p w:rsidR="003D1B0E" w:rsidRDefault="00550EF1" w:rsidP="008E2FC3">
      <w:p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>Dúvidas e demais questões referentes ao prêmi</w:t>
      </w:r>
      <w:r w:rsidR="00BE440D" w:rsidRPr="008E2FC3">
        <w:rPr>
          <w:rFonts w:asciiTheme="majorHAnsi" w:hAnsiTheme="majorHAnsi"/>
          <w:lang w:val="pt-BR"/>
        </w:rPr>
        <w:t>o podem ser encaminhadas para o e-mail</w:t>
      </w:r>
      <w:r w:rsidRPr="008E2FC3">
        <w:rPr>
          <w:rFonts w:asciiTheme="majorHAnsi" w:hAnsiTheme="majorHAnsi"/>
          <w:lang w:val="pt-BR"/>
        </w:rPr>
        <w:t xml:space="preserve"> </w:t>
      </w:r>
      <w:hyperlink r:id="rId12" w:history="1">
        <w:r w:rsidR="00CC3D65" w:rsidRPr="008E2FC3">
          <w:rPr>
            <w:rStyle w:val="Hyperlink"/>
            <w:rFonts w:asciiTheme="majorHAnsi" w:hAnsiTheme="majorHAnsi"/>
            <w:lang w:val="pt-BR"/>
          </w:rPr>
          <w:t>educa@gs1br.org</w:t>
        </w:r>
      </w:hyperlink>
      <w:r w:rsidR="00BE440D" w:rsidRPr="008E2FC3">
        <w:rPr>
          <w:rFonts w:asciiTheme="majorHAnsi" w:hAnsiTheme="majorHAnsi"/>
          <w:lang w:val="pt-BR"/>
        </w:rPr>
        <w:t xml:space="preserve"> </w:t>
      </w:r>
      <w:r w:rsidR="00CC3D65" w:rsidRPr="008E2FC3">
        <w:rPr>
          <w:rFonts w:asciiTheme="majorHAnsi" w:hAnsiTheme="majorHAnsi"/>
          <w:lang w:val="pt-BR"/>
        </w:rPr>
        <w:t xml:space="preserve"> </w:t>
      </w:r>
    </w:p>
    <w:p w:rsidR="003D1B0E" w:rsidRDefault="00550EF1" w:rsidP="008E2FC3">
      <w:p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t xml:space="preserve">A versão online do regulamento está disponível no site </w:t>
      </w:r>
      <w:hyperlink r:id="rId13" w:history="1">
        <w:r w:rsidR="00C13F48" w:rsidRPr="008E2FC3">
          <w:rPr>
            <w:rStyle w:val="Hyperlink"/>
            <w:rFonts w:asciiTheme="majorHAnsi" w:hAnsiTheme="majorHAnsi"/>
            <w:lang w:val="pt-BR"/>
          </w:rPr>
          <w:t>www.gs1br.org/premioautomacao</w:t>
        </w:r>
      </w:hyperlink>
      <w:r w:rsidR="00C13F48" w:rsidRPr="008E2FC3">
        <w:rPr>
          <w:rFonts w:asciiTheme="majorHAnsi" w:hAnsiTheme="majorHAnsi"/>
          <w:lang w:val="pt-BR"/>
        </w:rPr>
        <w:t xml:space="preserve"> </w:t>
      </w:r>
      <w:r w:rsidR="00CC3D65" w:rsidRPr="008E2FC3">
        <w:rPr>
          <w:rFonts w:asciiTheme="majorHAnsi" w:hAnsiTheme="majorHAnsi"/>
          <w:lang w:val="pt-BR"/>
        </w:rPr>
        <w:t>.</w:t>
      </w:r>
      <w:r w:rsidRPr="008E2FC3">
        <w:rPr>
          <w:rFonts w:asciiTheme="majorHAnsi" w:hAnsiTheme="majorHAnsi"/>
          <w:lang w:val="pt-BR"/>
        </w:rPr>
        <w:t xml:space="preserve"> </w:t>
      </w:r>
    </w:p>
    <w:p w:rsidR="00550EF1" w:rsidRPr="008E2FC3" w:rsidRDefault="00550EF1" w:rsidP="008E2FC3">
      <w:pPr>
        <w:jc w:val="both"/>
        <w:rPr>
          <w:rFonts w:asciiTheme="majorHAnsi" w:hAnsiTheme="majorHAnsi"/>
          <w:lang w:val="pt-BR"/>
        </w:rPr>
      </w:pPr>
      <w:r w:rsidRPr="008E2FC3">
        <w:rPr>
          <w:rFonts w:asciiTheme="majorHAnsi" w:hAnsiTheme="majorHAnsi"/>
          <w:lang w:val="pt-BR"/>
        </w:rPr>
        <w:lastRenderedPageBreak/>
        <w:t>A GS1 Brasil será o principal canal de divulgação do prêmio.</w:t>
      </w:r>
    </w:p>
    <w:p w:rsidR="00550EF1" w:rsidRPr="008E2FC3" w:rsidRDefault="00550EF1" w:rsidP="008E2FC3">
      <w:pPr>
        <w:jc w:val="both"/>
        <w:rPr>
          <w:rFonts w:asciiTheme="majorHAnsi" w:hAnsiTheme="majorHAnsi"/>
          <w:lang w:val="pt-BR"/>
        </w:rPr>
      </w:pPr>
    </w:p>
    <w:sectPr w:rsidR="00550EF1" w:rsidRPr="008E2FC3" w:rsidSect="00550EF1">
      <w:headerReference w:type="default" r:id="rId14"/>
      <w:footerReference w:type="even" r:id="rId15"/>
      <w:footerReference w:type="default" r:id="rId16"/>
      <w:headerReference w:type="first" r:id="rId17"/>
      <w:pgSz w:w="11900" w:h="16840" w:code="9"/>
      <w:pgMar w:top="851" w:right="1268" w:bottom="851" w:left="851" w:header="255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674" w:rsidRDefault="00FA0674" w:rsidP="00443F98">
      <w:r>
        <w:separator/>
      </w:r>
    </w:p>
  </w:endnote>
  <w:endnote w:type="continuationSeparator" w:id="0">
    <w:p w:rsidR="00FA0674" w:rsidRDefault="00FA0674" w:rsidP="0044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0C" w:rsidRDefault="00C55F0C" w:rsidP="003946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5F0C" w:rsidRDefault="00C55F0C" w:rsidP="00D800F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Borders>
        <w:top w:val="single" w:sz="4" w:space="0" w:color="B1B3B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9"/>
      <w:gridCol w:w="3251"/>
      <w:gridCol w:w="3251"/>
    </w:tblGrid>
    <w:tr w:rsidR="00A66325" w:rsidTr="00962E01">
      <w:trPr>
        <w:trHeight w:hRule="exact" w:val="1128"/>
      </w:trPr>
      <w:tc>
        <w:tcPr>
          <w:tcW w:w="1676" w:type="pct"/>
          <w:tcMar>
            <w:left w:w="0" w:type="dxa"/>
            <w:right w:w="0" w:type="dxa"/>
          </w:tcMar>
          <w:vAlign w:val="bottom"/>
        </w:tcPr>
        <w:p w:rsidR="00C55F0C" w:rsidRDefault="00A66325" w:rsidP="00340DAE">
          <w:pPr>
            <w:pStyle w:val="Rodap"/>
            <w:spacing w:after="0"/>
            <w:ind w:right="357"/>
          </w:pPr>
          <w:r>
            <w:rPr>
              <w:noProof/>
              <w:lang w:val="pt-BR" w:eastAsia="pt-BR"/>
            </w:rPr>
            <w:drawing>
              <wp:inline distT="0" distB="0" distL="0" distR="0" wp14:anchorId="3AC41784" wp14:editId="0FC70124">
                <wp:extent cx="1764699" cy="883703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ores - Direi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5459" cy="894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2" w:type="pct"/>
          <w:tcMar>
            <w:left w:w="0" w:type="dxa"/>
            <w:right w:w="0" w:type="dxa"/>
          </w:tcMar>
          <w:vAlign w:val="bottom"/>
        </w:tcPr>
        <w:p w:rsidR="00C55F0C" w:rsidRDefault="00C55F0C" w:rsidP="00FA60AB">
          <w:pPr>
            <w:pStyle w:val="Rodap"/>
            <w:spacing w:after="0"/>
            <w:ind w:right="357"/>
            <w:jc w:val="center"/>
          </w:pPr>
        </w:p>
      </w:tc>
      <w:tc>
        <w:tcPr>
          <w:tcW w:w="1662" w:type="pct"/>
          <w:tcMar>
            <w:left w:w="0" w:type="dxa"/>
            <w:right w:w="0" w:type="dxa"/>
          </w:tcMar>
          <w:vAlign w:val="bottom"/>
        </w:tcPr>
        <w:p w:rsidR="00C55F0C" w:rsidRPr="00FA60AB" w:rsidRDefault="00C55F0C" w:rsidP="00327B4F">
          <w:pPr>
            <w:pStyle w:val="Rodap"/>
            <w:spacing w:after="0"/>
            <w:jc w:val="right"/>
            <w:rPr>
              <w:sz w:val="14"/>
              <w:szCs w:val="14"/>
            </w:rPr>
          </w:pPr>
          <w:r w:rsidRPr="00FA60AB">
            <w:rPr>
              <w:sz w:val="14"/>
              <w:szCs w:val="14"/>
            </w:rPr>
            <w:fldChar w:fldCharType="begin"/>
          </w:r>
          <w:r w:rsidRPr="00FA60AB">
            <w:rPr>
              <w:sz w:val="14"/>
              <w:szCs w:val="14"/>
            </w:rPr>
            <w:instrText xml:space="preserve"> PAGE   \* MERGEFORMAT </w:instrText>
          </w:r>
          <w:r w:rsidRPr="00FA60AB">
            <w:rPr>
              <w:sz w:val="14"/>
              <w:szCs w:val="14"/>
            </w:rPr>
            <w:fldChar w:fldCharType="separate"/>
          </w:r>
          <w:r w:rsidR="00E01F77">
            <w:rPr>
              <w:noProof/>
              <w:sz w:val="14"/>
              <w:szCs w:val="14"/>
            </w:rPr>
            <w:t>3</w:t>
          </w:r>
          <w:r w:rsidRPr="00FA60AB">
            <w:rPr>
              <w:sz w:val="14"/>
              <w:szCs w:val="14"/>
            </w:rPr>
            <w:fldChar w:fldCharType="end"/>
          </w:r>
        </w:p>
      </w:tc>
    </w:tr>
  </w:tbl>
  <w:p w:rsidR="00C55F0C" w:rsidRPr="00802708" w:rsidRDefault="00C55F0C" w:rsidP="00550EF1">
    <w:pPr>
      <w:pStyle w:val="Rodap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674" w:rsidRDefault="00FA0674" w:rsidP="00443F98">
      <w:r>
        <w:separator/>
      </w:r>
    </w:p>
  </w:footnote>
  <w:footnote w:type="continuationSeparator" w:id="0">
    <w:p w:rsidR="00FA0674" w:rsidRDefault="00FA0674" w:rsidP="0044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77" w:rsidRDefault="00E01F77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-1620673</wp:posOffset>
          </wp:positionV>
          <wp:extent cx="7535917" cy="1380673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formularios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17" cy="1380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F0C" w:rsidRDefault="00550EF1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8381EA" wp14:editId="301BE4EC">
              <wp:simplePos x="0" y="0"/>
              <wp:positionH relativeFrom="column">
                <wp:posOffset>-29210</wp:posOffset>
              </wp:positionH>
              <wp:positionV relativeFrom="paragraph">
                <wp:posOffset>-275650</wp:posOffset>
              </wp:positionV>
              <wp:extent cx="6222670" cy="36896"/>
              <wp:effectExtent l="0" t="0" r="6985" b="127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2670" cy="36896"/>
                      </a:xfrm>
                      <a:prstGeom prst="rect">
                        <a:avLst/>
                      </a:prstGeom>
                      <a:solidFill>
                        <a:srgbClr val="F2633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13A72CE" id="Retângulo 4" o:spid="_x0000_s1026" style="position:absolute;margin-left:-2.3pt;margin-top:-21.7pt;width:489.95pt;height:2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sYYgIAALEEAAAOAAAAZHJzL2Uyb0RvYy54bWysVMFu2zAMvQ/YPwi6r07cNG2NOkXQIsOA&#10;og3WDj0zsmQbkEVNUuJ0n7Nf2Y+Vkp2263YadlFIkX4knx5zcbnvNNtJ51s0JZ8eTTiTRmDVmrrk&#10;3x5Wn8448wFMBRqNLPmT9Pxy8fHDRW8LmWODupKOEYjxRW9L3oRgiyzzopEd+CO00lBQoesgkOvq&#10;rHLQE3qns3wymWc9uso6FNJ7ur0egnyR8JWSItwp5WVguuTUW0inS+cmntniAoragW1aMbYB/9BF&#10;B62hoi9Q1xCAbV37B1TXCoceVTgS2GWoVCtkmoGmmU7eTXPfgJVpFiLH2xea/P+DFbe7tWNtVfIZ&#10;ZwY6eqKvMvz6aeqtRjaL/PTWF5R2b9du9DyZcdi9cl38pTHYPnH69MKp3Acm6HKe5/n8lKgXFDue&#10;n53PI2b2+rF1PnyW2LFolNzRkyUmYXfjw5B6SIm1POq2WrVaJ8fVmyvt2A7oeVf5/Pg4dUzov6Vp&#10;w/qS5yezSewDSGZKQyCzszS4NzVnoGvSrwgu1TYYK1BxKGLta/DNUCPBjgNoE+MyiWxsNVI1kBOt&#10;DVZPRK7DQXXeilVLaDfgwxocyYy6odUJd3QojdQijhZnDboff7uP+fT6FOWsJ9lS+9+34CRn+osh&#10;XZxPZ7Oo8+TMTk5zctzbyOZtxGy7KyTqprSkViQz5gd9MJXD7pE2bBmrUgiMoNoDUaNzFYZ1oh0V&#10;crlMaaRtC+HG3FsRwQ88PuwfwdnxoQMp5BYPEofi3XsPufFLg8ttQNUmMbzySiKKDu1FktO4w3Hx&#10;3vop6/WfZvEMAAD//wMAUEsDBBQABgAIAAAAIQBVl0uX4gAAAAoBAAAPAAAAZHJzL2Rvd25yZXYu&#10;eG1sTI9NT8MwDIbvSPyHyEhc0JaWbt0oTScE4jBpEt2HOKet1xYap2qyrfx7vBOcLNuPXj9OV6Pp&#10;xBkH11pSEE4DEEilrVqqFRz275MlCOc1VbqzhAp+0MEqu71JdVLZC23xvPO14BByiVbQeN8nUrqy&#10;QaPd1PZIvDvawWjP7VDLatAXDjedfAyCWBrdEl9odI+vDZbfu5NR8JB/htv1Md9/HcL5W/7hN0Wx&#10;Xip1fze+PIPwOPo/GK76rA4ZOxX2RJUTnYLJLGbyWqMZCAaeFvMIRMGTaBGDzFL5/4XsFwAA//8D&#10;AFBLAQItABQABgAIAAAAIQC2gziS/gAAAOEBAAATAAAAAAAAAAAAAAAAAAAAAABbQ29udGVudF9U&#10;eXBlc10ueG1sUEsBAi0AFAAGAAgAAAAhADj9If/WAAAAlAEAAAsAAAAAAAAAAAAAAAAALwEAAF9y&#10;ZWxzLy5yZWxzUEsBAi0AFAAGAAgAAAAhAKR3exhiAgAAsQQAAA4AAAAAAAAAAAAAAAAALgIAAGRy&#10;cy9lMm9Eb2MueG1sUEsBAi0AFAAGAAgAAAAhAFWXS5fiAAAACgEAAA8AAAAAAAAAAAAAAAAAvAQA&#10;AGRycy9kb3ducmV2LnhtbFBLBQYAAAAABAAEAPMAAADLBQAAAAA=&#10;" fillcolor="#f26334" stroked="f" strokeweight="2pt"/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1" behindDoc="0" locked="0" layoutInCell="1" allowOverlap="1" wp14:anchorId="3929EF54" wp14:editId="18CF28D5">
          <wp:simplePos x="0" y="0"/>
          <wp:positionH relativeFrom="column">
            <wp:posOffset>3907345</wp:posOffset>
          </wp:positionH>
          <wp:positionV relativeFrom="paragraph">
            <wp:posOffset>-1043940</wp:posOffset>
          </wp:positionV>
          <wp:extent cx="2658110" cy="29972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ortuguê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32" t="38272" b="34568"/>
                  <a:stretch/>
                </pic:blipFill>
                <pic:spPr bwMode="auto">
                  <a:xfrm>
                    <a:off x="0" y="0"/>
                    <a:ext cx="2658110" cy="299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6" behindDoc="0" locked="0" layoutInCell="1" allowOverlap="1" wp14:anchorId="5E5E3983" wp14:editId="5FD13107">
          <wp:simplePos x="0" y="0"/>
          <wp:positionH relativeFrom="column">
            <wp:posOffset>-220345</wp:posOffset>
          </wp:positionH>
          <wp:positionV relativeFrom="paragraph">
            <wp:posOffset>-1276350</wp:posOffset>
          </wp:positionV>
          <wp:extent cx="2647950" cy="89027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ortuguê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287"/>
                  <a:stretch/>
                </pic:blipFill>
                <pic:spPr bwMode="auto">
                  <a:xfrm>
                    <a:off x="0" y="0"/>
                    <a:ext cx="2647950" cy="890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07E4E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3E3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F422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0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C228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4BC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284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3CD67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A3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E5952"/>
    <w:multiLevelType w:val="multilevel"/>
    <w:tmpl w:val="CCCC57BC"/>
    <w:lvl w:ilvl="0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323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E21031"/>
    <w:multiLevelType w:val="hybridMultilevel"/>
    <w:tmpl w:val="AC2CA9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64079"/>
    <w:multiLevelType w:val="multilevel"/>
    <w:tmpl w:val="27F8CDB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06B7A"/>
    <w:multiLevelType w:val="hybridMultilevel"/>
    <w:tmpl w:val="E9282AD2"/>
    <w:lvl w:ilvl="0" w:tplc="3BE05D2E">
      <w:start w:val="1"/>
      <w:numFmt w:val="bullet"/>
      <w:pStyle w:val="GS1BListBullet2"/>
      <w:lvlText w:val="-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8B1D36"/>
    <w:multiLevelType w:val="hybridMultilevel"/>
    <w:tmpl w:val="CCCC57BC"/>
    <w:lvl w:ilvl="0" w:tplc="4A389AD4">
      <w:start w:val="1"/>
      <w:numFmt w:val="bullet"/>
      <w:lvlText w:val=""/>
      <w:lvlJc w:val="left"/>
      <w:pPr>
        <w:ind w:left="108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001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E146B2"/>
    <w:multiLevelType w:val="multilevel"/>
    <w:tmpl w:val="6AEAF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1487009"/>
    <w:multiLevelType w:val="hybridMultilevel"/>
    <w:tmpl w:val="E5F0D83A"/>
    <w:lvl w:ilvl="0" w:tplc="606EB69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4024BC"/>
    <w:multiLevelType w:val="hybridMultilevel"/>
    <w:tmpl w:val="D2EC5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B25CC"/>
    <w:multiLevelType w:val="hybridMultilevel"/>
    <w:tmpl w:val="E11A2E74"/>
    <w:lvl w:ilvl="0" w:tplc="96BA0B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B24AC"/>
    <w:multiLevelType w:val="hybridMultilevel"/>
    <w:tmpl w:val="098219AA"/>
    <w:lvl w:ilvl="0" w:tplc="CAE6507E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C2104"/>
    <w:multiLevelType w:val="hybridMultilevel"/>
    <w:tmpl w:val="0C38FD22"/>
    <w:lvl w:ilvl="0" w:tplc="BCB4C84C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7401"/>
    <w:multiLevelType w:val="hybridMultilevel"/>
    <w:tmpl w:val="4FD069E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 w15:restartNumberingAfterBreak="0">
    <w:nsid w:val="49B9783B"/>
    <w:multiLevelType w:val="hybridMultilevel"/>
    <w:tmpl w:val="26922DB0"/>
    <w:lvl w:ilvl="0" w:tplc="2DBAC3D4">
      <w:start w:val="1"/>
      <w:numFmt w:val="bullet"/>
      <w:pStyle w:val="Commarcadores2"/>
      <w:lvlText w:val="-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63FBF"/>
    <w:multiLevelType w:val="multilevel"/>
    <w:tmpl w:val="098219AA"/>
    <w:lvl w:ilvl="0">
      <w:start w:val="1"/>
      <w:numFmt w:val="bullet"/>
      <w:lvlText w:val="■"/>
      <w:lvlJc w:val="left"/>
      <w:pPr>
        <w:ind w:left="720" w:hanging="360"/>
      </w:pPr>
      <w:rPr>
        <w:rFonts w:ascii="Verdana" w:hAnsi="Verdana" w:hint="default"/>
        <w:color w:val="F26334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14BB9"/>
    <w:multiLevelType w:val="multilevel"/>
    <w:tmpl w:val="6902CC40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F7BE3"/>
    <w:multiLevelType w:val="hybridMultilevel"/>
    <w:tmpl w:val="F4E47078"/>
    <w:lvl w:ilvl="0" w:tplc="807815EE">
      <w:start w:val="1"/>
      <w:numFmt w:val="bullet"/>
      <w:pStyle w:val="GS1BListBullet3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BD5570"/>
    <w:multiLevelType w:val="hybridMultilevel"/>
    <w:tmpl w:val="E01C2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2107E"/>
    <w:multiLevelType w:val="hybridMultilevel"/>
    <w:tmpl w:val="98DE2AE2"/>
    <w:lvl w:ilvl="0" w:tplc="5F1C07F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6375E"/>
    <w:multiLevelType w:val="hybridMultilevel"/>
    <w:tmpl w:val="95600AE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1" w15:restartNumberingAfterBreak="0">
    <w:nsid w:val="55B83407"/>
    <w:multiLevelType w:val="hybridMultilevel"/>
    <w:tmpl w:val="8F202104"/>
    <w:lvl w:ilvl="0" w:tplc="F880D92C">
      <w:start w:val="1"/>
      <w:numFmt w:val="bullet"/>
      <w:pStyle w:val="Commarcadores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51E2F"/>
    <w:multiLevelType w:val="hybridMultilevel"/>
    <w:tmpl w:val="494EC57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3" w15:restartNumberingAfterBreak="0">
    <w:nsid w:val="5BA8142D"/>
    <w:multiLevelType w:val="hybridMultilevel"/>
    <w:tmpl w:val="19344F4E"/>
    <w:lvl w:ilvl="0" w:tplc="FBF6A3D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olor w:val="F26334"/>
        <w:sz w:val="18"/>
        <w:szCs w:val="18"/>
      </w:rPr>
    </w:lvl>
    <w:lvl w:ilvl="1" w:tplc="F5EAC538">
      <w:start w:val="1"/>
      <w:numFmt w:val="bullet"/>
      <w:pStyle w:val="Primeirorecuodecorpodetexto"/>
      <w:lvlText w:val="-"/>
      <w:lvlJc w:val="left"/>
      <w:pPr>
        <w:ind w:left="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34" w15:restartNumberingAfterBreak="0">
    <w:nsid w:val="5CB0291C"/>
    <w:multiLevelType w:val="multilevel"/>
    <w:tmpl w:val="4648B3E8"/>
    <w:lvl w:ilvl="0">
      <w:start w:val="1"/>
      <w:numFmt w:val="bullet"/>
      <w:lvlText w:val="■"/>
      <w:lvlJc w:val="left"/>
      <w:pPr>
        <w:ind w:left="360" w:hanging="360"/>
      </w:pPr>
      <w:rPr>
        <w:rFonts w:ascii="Verdana" w:hAnsi="Verdana" w:hint="default"/>
        <w:b w:val="0"/>
        <w:bCs w:val="0"/>
        <w:i w:val="0"/>
        <w:iCs w:val="0"/>
        <w:color w:val="F26334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F29DF"/>
    <w:multiLevelType w:val="hybridMultilevel"/>
    <w:tmpl w:val="A1862F04"/>
    <w:lvl w:ilvl="0" w:tplc="DC7AEA0E">
      <w:start w:val="1"/>
      <w:numFmt w:val="bullet"/>
      <w:pStyle w:val="GS1BList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A4E9B"/>
    <w:multiLevelType w:val="hybridMultilevel"/>
    <w:tmpl w:val="C0F06BF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7" w15:restartNumberingAfterBreak="0">
    <w:nsid w:val="6BC24646"/>
    <w:multiLevelType w:val="hybridMultilevel"/>
    <w:tmpl w:val="A3E62528"/>
    <w:lvl w:ilvl="0" w:tplc="DB9CB240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cs="Times New Roman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94D75"/>
    <w:multiLevelType w:val="hybridMultilevel"/>
    <w:tmpl w:val="F3B06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2417C"/>
    <w:multiLevelType w:val="hybridMultilevel"/>
    <w:tmpl w:val="79567EF6"/>
    <w:lvl w:ilvl="0" w:tplc="1CB8FEB8">
      <w:start w:val="1"/>
      <w:numFmt w:val="bullet"/>
      <w:pStyle w:val="Commarcadores3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F26334" w:themeColor="accen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1204E"/>
    <w:multiLevelType w:val="hybridMultilevel"/>
    <w:tmpl w:val="425899E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40"/>
  </w:num>
  <w:num w:numId="2">
    <w:abstractNumId w:val="23"/>
  </w:num>
  <w:num w:numId="3">
    <w:abstractNumId w:val="30"/>
  </w:num>
  <w:num w:numId="4">
    <w:abstractNumId w:val="32"/>
  </w:num>
  <w:num w:numId="5">
    <w:abstractNumId w:val="36"/>
  </w:num>
  <w:num w:numId="6">
    <w:abstractNumId w:val="20"/>
  </w:num>
  <w:num w:numId="7">
    <w:abstractNumId w:val="37"/>
  </w:num>
  <w:num w:numId="8">
    <w:abstractNumId w:val="33"/>
  </w:num>
  <w:num w:numId="9">
    <w:abstractNumId w:val="37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21"/>
  </w:num>
  <w:num w:numId="22">
    <w:abstractNumId w:val="25"/>
  </w:num>
  <w:num w:numId="23">
    <w:abstractNumId w:val="29"/>
  </w:num>
  <w:num w:numId="24">
    <w:abstractNumId w:val="13"/>
  </w:num>
  <w:num w:numId="25">
    <w:abstractNumId w:val="18"/>
  </w:num>
  <w:num w:numId="26">
    <w:abstractNumId w:val="26"/>
  </w:num>
  <w:num w:numId="27">
    <w:abstractNumId w:val="24"/>
  </w:num>
  <w:num w:numId="28">
    <w:abstractNumId w:val="34"/>
  </w:num>
  <w:num w:numId="29">
    <w:abstractNumId w:val="31"/>
  </w:num>
  <w:num w:numId="30">
    <w:abstractNumId w:val="15"/>
  </w:num>
  <w:num w:numId="31">
    <w:abstractNumId w:val="10"/>
  </w:num>
  <w:num w:numId="32">
    <w:abstractNumId w:val="39"/>
  </w:num>
  <w:num w:numId="33">
    <w:abstractNumId w:val="35"/>
  </w:num>
  <w:num w:numId="34">
    <w:abstractNumId w:val="14"/>
  </w:num>
  <w:num w:numId="35">
    <w:abstractNumId w:val="27"/>
  </w:num>
  <w:num w:numId="36">
    <w:abstractNumId w:val="19"/>
  </w:num>
  <w:num w:numId="37">
    <w:abstractNumId w:val="12"/>
  </w:num>
  <w:num w:numId="38">
    <w:abstractNumId w:val="28"/>
  </w:num>
  <w:num w:numId="39">
    <w:abstractNumId w:val="38"/>
  </w:num>
  <w:num w:numId="40">
    <w:abstractNumId w:val="17"/>
  </w:num>
  <w:num w:numId="41">
    <w:abstractNumId w:val="1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1C"/>
    <w:rsid w:val="00000752"/>
    <w:rsid w:val="0001054B"/>
    <w:rsid w:val="00043C00"/>
    <w:rsid w:val="00046B32"/>
    <w:rsid w:val="00050C00"/>
    <w:rsid w:val="00054108"/>
    <w:rsid w:val="0007455D"/>
    <w:rsid w:val="000820B8"/>
    <w:rsid w:val="00085054"/>
    <w:rsid w:val="00087A49"/>
    <w:rsid w:val="000953C2"/>
    <w:rsid w:val="000A16B4"/>
    <w:rsid w:val="000D70CB"/>
    <w:rsid w:val="0013586A"/>
    <w:rsid w:val="00143B59"/>
    <w:rsid w:val="00155C3F"/>
    <w:rsid w:val="00157082"/>
    <w:rsid w:val="00164F2D"/>
    <w:rsid w:val="00191F4C"/>
    <w:rsid w:val="001954C8"/>
    <w:rsid w:val="001A270D"/>
    <w:rsid w:val="001B1E84"/>
    <w:rsid w:val="001C6F0E"/>
    <w:rsid w:val="001D0719"/>
    <w:rsid w:val="001D2D07"/>
    <w:rsid w:val="001D301C"/>
    <w:rsid w:val="001E0A4D"/>
    <w:rsid w:val="001E3881"/>
    <w:rsid w:val="00204F8E"/>
    <w:rsid w:val="00214AD4"/>
    <w:rsid w:val="00217203"/>
    <w:rsid w:val="002226A5"/>
    <w:rsid w:val="0023227D"/>
    <w:rsid w:val="002419DC"/>
    <w:rsid w:val="00244363"/>
    <w:rsid w:val="00250FEE"/>
    <w:rsid w:val="002C20E9"/>
    <w:rsid w:val="002C4AE0"/>
    <w:rsid w:val="002D0EE1"/>
    <w:rsid w:val="002F2BD5"/>
    <w:rsid w:val="00302177"/>
    <w:rsid w:val="00303DD0"/>
    <w:rsid w:val="00303E67"/>
    <w:rsid w:val="00327B4F"/>
    <w:rsid w:val="00340DAE"/>
    <w:rsid w:val="0034397F"/>
    <w:rsid w:val="003568FA"/>
    <w:rsid w:val="003946A3"/>
    <w:rsid w:val="003A3DA1"/>
    <w:rsid w:val="003C7D31"/>
    <w:rsid w:val="003D1B0E"/>
    <w:rsid w:val="003E49E7"/>
    <w:rsid w:val="003F2946"/>
    <w:rsid w:val="003F33D1"/>
    <w:rsid w:val="003F5FCD"/>
    <w:rsid w:val="00405215"/>
    <w:rsid w:val="00405D65"/>
    <w:rsid w:val="004151A1"/>
    <w:rsid w:val="0043374E"/>
    <w:rsid w:val="00435B7A"/>
    <w:rsid w:val="00437E46"/>
    <w:rsid w:val="00443F98"/>
    <w:rsid w:val="004561C7"/>
    <w:rsid w:val="00476111"/>
    <w:rsid w:val="00477670"/>
    <w:rsid w:val="00480A06"/>
    <w:rsid w:val="0049301B"/>
    <w:rsid w:val="004A4A34"/>
    <w:rsid w:val="004B241B"/>
    <w:rsid w:val="004B4E62"/>
    <w:rsid w:val="004C7170"/>
    <w:rsid w:val="004C7BA7"/>
    <w:rsid w:val="004D47AB"/>
    <w:rsid w:val="004D6B62"/>
    <w:rsid w:val="004E0D9A"/>
    <w:rsid w:val="004E55A9"/>
    <w:rsid w:val="004F7007"/>
    <w:rsid w:val="00540C22"/>
    <w:rsid w:val="00541E05"/>
    <w:rsid w:val="00550EF1"/>
    <w:rsid w:val="00565F52"/>
    <w:rsid w:val="00580390"/>
    <w:rsid w:val="005C6827"/>
    <w:rsid w:val="005D07D0"/>
    <w:rsid w:val="005D3575"/>
    <w:rsid w:val="00607F03"/>
    <w:rsid w:val="00614E9E"/>
    <w:rsid w:val="00624614"/>
    <w:rsid w:val="0063102E"/>
    <w:rsid w:val="00640507"/>
    <w:rsid w:val="00646910"/>
    <w:rsid w:val="00647A95"/>
    <w:rsid w:val="00653162"/>
    <w:rsid w:val="00654E75"/>
    <w:rsid w:val="0067453F"/>
    <w:rsid w:val="00683538"/>
    <w:rsid w:val="00694E6D"/>
    <w:rsid w:val="006A5722"/>
    <w:rsid w:val="006A5DEE"/>
    <w:rsid w:val="006B6CAA"/>
    <w:rsid w:val="006C7A38"/>
    <w:rsid w:val="006D0C97"/>
    <w:rsid w:val="00703F72"/>
    <w:rsid w:val="00706030"/>
    <w:rsid w:val="0072489B"/>
    <w:rsid w:val="007330A9"/>
    <w:rsid w:val="00770723"/>
    <w:rsid w:val="0077401B"/>
    <w:rsid w:val="0078115D"/>
    <w:rsid w:val="00787B7D"/>
    <w:rsid w:val="00794639"/>
    <w:rsid w:val="007C7280"/>
    <w:rsid w:val="007E0810"/>
    <w:rsid w:val="007F0382"/>
    <w:rsid w:val="00800516"/>
    <w:rsid w:val="00802708"/>
    <w:rsid w:val="00833A72"/>
    <w:rsid w:val="00892467"/>
    <w:rsid w:val="008A48C3"/>
    <w:rsid w:val="008D278D"/>
    <w:rsid w:val="008E0C7E"/>
    <w:rsid w:val="008E2FC3"/>
    <w:rsid w:val="00927082"/>
    <w:rsid w:val="00952DB9"/>
    <w:rsid w:val="00962E01"/>
    <w:rsid w:val="00965708"/>
    <w:rsid w:val="0098442D"/>
    <w:rsid w:val="00984DA1"/>
    <w:rsid w:val="009903B3"/>
    <w:rsid w:val="00993594"/>
    <w:rsid w:val="009C34E9"/>
    <w:rsid w:val="009D5557"/>
    <w:rsid w:val="009E1628"/>
    <w:rsid w:val="009E172C"/>
    <w:rsid w:val="009E436C"/>
    <w:rsid w:val="00A00412"/>
    <w:rsid w:val="00A27BC2"/>
    <w:rsid w:val="00A563EC"/>
    <w:rsid w:val="00A66325"/>
    <w:rsid w:val="00A85890"/>
    <w:rsid w:val="00A92E10"/>
    <w:rsid w:val="00AA1F47"/>
    <w:rsid w:val="00AB34BD"/>
    <w:rsid w:val="00AB45BF"/>
    <w:rsid w:val="00AB4DA4"/>
    <w:rsid w:val="00AB56E4"/>
    <w:rsid w:val="00AC5B5D"/>
    <w:rsid w:val="00AD2A93"/>
    <w:rsid w:val="00AD3875"/>
    <w:rsid w:val="00AD7D2C"/>
    <w:rsid w:val="00AE74F6"/>
    <w:rsid w:val="00AF5D25"/>
    <w:rsid w:val="00B12D14"/>
    <w:rsid w:val="00B16268"/>
    <w:rsid w:val="00B3345F"/>
    <w:rsid w:val="00B33D5D"/>
    <w:rsid w:val="00B5270A"/>
    <w:rsid w:val="00B556BA"/>
    <w:rsid w:val="00B63FAF"/>
    <w:rsid w:val="00B93AD7"/>
    <w:rsid w:val="00B9609A"/>
    <w:rsid w:val="00BC5DBB"/>
    <w:rsid w:val="00BD1166"/>
    <w:rsid w:val="00BD1B46"/>
    <w:rsid w:val="00BD1B63"/>
    <w:rsid w:val="00BE440D"/>
    <w:rsid w:val="00BE6F46"/>
    <w:rsid w:val="00BF2849"/>
    <w:rsid w:val="00BF5CE9"/>
    <w:rsid w:val="00C13F48"/>
    <w:rsid w:val="00C223D4"/>
    <w:rsid w:val="00C2421C"/>
    <w:rsid w:val="00C32AB2"/>
    <w:rsid w:val="00C34292"/>
    <w:rsid w:val="00C3662A"/>
    <w:rsid w:val="00C3759A"/>
    <w:rsid w:val="00C4350E"/>
    <w:rsid w:val="00C46614"/>
    <w:rsid w:val="00C55F0C"/>
    <w:rsid w:val="00C64280"/>
    <w:rsid w:val="00CA1CFE"/>
    <w:rsid w:val="00CC3D65"/>
    <w:rsid w:val="00CC5026"/>
    <w:rsid w:val="00CE07F8"/>
    <w:rsid w:val="00CF0A43"/>
    <w:rsid w:val="00CF12D9"/>
    <w:rsid w:val="00D03085"/>
    <w:rsid w:val="00D055A7"/>
    <w:rsid w:val="00D17E42"/>
    <w:rsid w:val="00D20CB3"/>
    <w:rsid w:val="00D25D47"/>
    <w:rsid w:val="00D5420E"/>
    <w:rsid w:val="00D54E87"/>
    <w:rsid w:val="00D74C71"/>
    <w:rsid w:val="00D774F0"/>
    <w:rsid w:val="00D800FE"/>
    <w:rsid w:val="00D95652"/>
    <w:rsid w:val="00D97651"/>
    <w:rsid w:val="00DB4639"/>
    <w:rsid w:val="00DE5770"/>
    <w:rsid w:val="00DE7B89"/>
    <w:rsid w:val="00E01F77"/>
    <w:rsid w:val="00E1780E"/>
    <w:rsid w:val="00E22E35"/>
    <w:rsid w:val="00E3594A"/>
    <w:rsid w:val="00E40394"/>
    <w:rsid w:val="00E450F5"/>
    <w:rsid w:val="00E54009"/>
    <w:rsid w:val="00E61BC4"/>
    <w:rsid w:val="00E63A11"/>
    <w:rsid w:val="00E71F1C"/>
    <w:rsid w:val="00EA6A32"/>
    <w:rsid w:val="00EF4D3C"/>
    <w:rsid w:val="00F22A52"/>
    <w:rsid w:val="00F2595D"/>
    <w:rsid w:val="00F31F45"/>
    <w:rsid w:val="00F3217A"/>
    <w:rsid w:val="00F40ECC"/>
    <w:rsid w:val="00F4470A"/>
    <w:rsid w:val="00F91F78"/>
    <w:rsid w:val="00F947C6"/>
    <w:rsid w:val="00F957EF"/>
    <w:rsid w:val="00F973FB"/>
    <w:rsid w:val="00FA0674"/>
    <w:rsid w:val="00FA60AB"/>
    <w:rsid w:val="00FB1456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3531213-64CA-4CA4-8A9D-32E58A5C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aj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A7"/>
    <w:pPr>
      <w:spacing w:after="120"/>
    </w:pPr>
    <w:rPr>
      <w:lang w:val="en-GB"/>
    </w:rPr>
  </w:style>
  <w:style w:type="paragraph" w:styleId="Ttulo1">
    <w:name w:val="heading 1"/>
    <w:basedOn w:val="Normal"/>
    <w:next w:val="Normal"/>
    <w:link w:val="Ttulo1Char"/>
    <w:uiPriority w:val="9"/>
    <w:qFormat/>
    <w:rsid w:val="006D0C97"/>
    <w:pPr>
      <w:spacing w:before="240"/>
      <w:outlineLvl w:val="0"/>
    </w:pPr>
    <w:rPr>
      <w:b/>
      <w:color w:val="F26334" w:themeColor="accent1"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1628"/>
    <w:pPr>
      <w:spacing w:before="240"/>
      <w:outlineLvl w:val="1"/>
    </w:pPr>
    <w:rPr>
      <w:b/>
      <w:color w:val="002C6C" w:themeColor="text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04F8E"/>
    <w:pPr>
      <w:spacing w:before="240"/>
      <w:outlineLvl w:val="2"/>
    </w:pPr>
    <w:rPr>
      <w:b/>
      <w:color w:val="002C6C" w:themeColor="text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C7A38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F26334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80A06"/>
    <w:pPr>
      <w:keepNext/>
      <w:keepLines/>
      <w:spacing w:before="240"/>
      <w:ind w:left="720"/>
      <w:outlineLvl w:val="4"/>
    </w:pPr>
    <w:rPr>
      <w:rFonts w:eastAsiaTheme="majorEastAsia"/>
      <w:b/>
      <w:color w:val="F26334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A270D"/>
    <w:pPr>
      <w:keepNext/>
      <w:keepLines/>
      <w:spacing w:before="200" w:after="0"/>
      <w:outlineLvl w:val="5"/>
    </w:pPr>
    <w:rPr>
      <w:rFonts w:eastAsiaTheme="majorEastAsia"/>
      <w:i/>
      <w:iCs/>
      <w:color w:val="892809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A270D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737373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7F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7B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7BA7"/>
  </w:style>
  <w:style w:type="paragraph" w:styleId="Rodap">
    <w:name w:val="footer"/>
    <w:basedOn w:val="Normal"/>
    <w:link w:val="RodapChar"/>
    <w:unhideWhenUsed/>
    <w:rsid w:val="004C7B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7BA7"/>
  </w:style>
  <w:style w:type="paragraph" w:styleId="Textodebalo">
    <w:name w:val="Balloon Text"/>
    <w:basedOn w:val="Normal"/>
    <w:link w:val="TextodebaloChar"/>
    <w:uiPriority w:val="99"/>
    <w:semiHidden/>
    <w:unhideWhenUsed/>
    <w:rsid w:val="004C7BA7"/>
    <w:rPr>
      <w:rFonts w:ascii="Lucida Grande" w:hAnsi="Lucida Grande" w:cs="Lucida Grand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7BA7"/>
    <w:rPr>
      <w:rFonts w:ascii="Lucida Grande" w:hAnsi="Lucida Grande" w:cs="Lucida Grande"/>
    </w:rPr>
  </w:style>
  <w:style w:type="character" w:customStyle="1" w:styleId="Ttulo1Char">
    <w:name w:val="Título 1 Char"/>
    <w:basedOn w:val="Fontepargpadro"/>
    <w:link w:val="Ttulo1"/>
    <w:uiPriority w:val="9"/>
    <w:rsid w:val="006D0C97"/>
    <w:rPr>
      <w:rFonts w:ascii="Verdana" w:hAnsi="Verdana"/>
      <w:b/>
      <w:color w:val="F26334" w:themeColor="accent1"/>
      <w:sz w:val="22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9E1628"/>
    <w:rPr>
      <w:b/>
      <w:color w:val="002C6C" w:themeColor="text2"/>
    </w:rPr>
  </w:style>
  <w:style w:type="character" w:customStyle="1" w:styleId="Ttulo3Char">
    <w:name w:val="Título 3 Char"/>
    <w:basedOn w:val="Fontepargpadro"/>
    <w:link w:val="Ttulo3"/>
    <w:uiPriority w:val="9"/>
    <w:rsid w:val="00204F8E"/>
    <w:rPr>
      <w:b/>
      <w:color w:val="002C6C" w:themeColor="text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46B32"/>
    <w:pPr>
      <w:numPr>
        <w:ilvl w:val="1"/>
      </w:numPr>
      <w:spacing w:after="240"/>
    </w:pPr>
    <w:rPr>
      <w:rFonts w:eastAsiaTheme="majorEastAsia"/>
      <w:color w:val="F26334" w:themeColor="accent1"/>
      <w:sz w:val="28"/>
      <w:szCs w:val="28"/>
    </w:rPr>
  </w:style>
  <w:style w:type="paragraph" w:styleId="Corpodetexto">
    <w:name w:val="Body Text"/>
    <w:basedOn w:val="Corpodetexto2"/>
    <w:link w:val="CorpodetextoChar"/>
    <w:uiPriority w:val="99"/>
    <w:unhideWhenUsed/>
    <w:rsid w:val="00214AD4"/>
    <w:pPr>
      <w:spacing w:after="240"/>
    </w:pPr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214AD4"/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unhideWhenUsed/>
    <w:rsid w:val="00214AD4"/>
  </w:style>
  <w:style w:type="character" w:customStyle="1" w:styleId="Corpodetexto2Char">
    <w:name w:val="Corpo de texto 2 Char"/>
    <w:basedOn w:val="Fontepargpadro"/>
    <w:link w:val="Corpodetexto2"/>
    <w:uiPriority w:val="99"/>
    <w:rsid w:val="00214AD4"/>
  </w:style>
  <w:style w:type="paragraph" w:styleId="Primeirorecuodecorpodetexto">
    <w:name w:val="Body Text First Indent"/>
    <w:basedOn w:val="Normal"/>
    <w:link w:val="PrimeirorecuodecorpodetextoChar"/>
    <w:uiPriority w:val="99"/>
    <w:unhideWhenUsed/>
    <w:rsid w:val="006D0C97"/>
    <w:pPr>
      <w:numPr>
        <w:ilvl w:val="1"/>
        <w:numId w:val="8"/>
      </w:numPr>
      <w:ind w:left="1080"/>
    </w:pPr>
    <w:rPr>
      <w:sz w:val="16"/>
      <w:szCs w:val="16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043C00"/>
    <w:rPr>
      <w:rFonts w:ascii="Verdana" w:hAnsi="Verdana"/>
      <w:sz w:val="16"/>
      <w:szCs w:val="16"/>
    </w:rPr>
  </w:style>
  <w:style w:type="character" w:styleId="Nmerodepgina">
    <w:name w:val="page number"/>
    <w:basedOn w:val="Fontepargpadro"/>
    <w:uiPriority w:val="99"/>
    <w:semiHidden/>
    <w:unhideWhenUsed/>
    <w:rsid w:val="00D800FE"/>
  </w:style>
  <w:style w:type="paragraph" w:styleId="Ttulo">
    <w:name w:val="Title"/>
    <w:next w:val="Normal"/>
    <w:link w:val="TtuloChar"/>
    <w:uiPriority w:val="10"/>
    <w:qFormat/>
    <w:rsid w:val="003946A3"/>
    <w:pPr>
      <w:spacing w:after="240"/>
    </w:pPr>
    <w:rPr>
      <w:color w:val="002C6C" w:themeColor="text2"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3946A3"/>
    <w:rPr>
      <w:rFonts w:ascii="Verdana" w:hAnsi="Verdana"/>
      <w:color w:val="002C6C" w:themeColor="text2"/>
      <w:sz w:val="36"/>
      <w:szCs w:val="36"/>
    </w:rPr>
  </w:style>
  <w:style w:type="paragraph" w:styleId="Commarcadores">
    <w:name w:val="List Bullet"/>
    <w:basedOn w:val="Normal"/>
    <w:uiPriority w:val="99"/>
    <w:unhideWhenUsed/>
    <w:rsid w:val="00A00412"/>
    <w:pPr>
      <w:numPr>
        <w:numId w:val="29"/>
      </w:numPr>
    </w:pPr>
  </w:style>
  <w:style w:type="paragraph" w:styleId="Lista">
    <w:name w:val="List"/>
    <w:basedOn w:val="Normal"/>
    <w:uiPriority w:val="99"/>
    <w:unhideWhenUsed/>
    <w:rsid w:val="006D0C97"/>
    <w:pPr>
      <w:ind w:left="360" w:hanging="360"/>
      <w:contextualSpacing/>
    </w:pPr>
  </w:style>
  <w:style w:type="paragraph" w:styleId="Numerada">
    <w:name w:val="List Number"/>
    <w:basedOn w:val="Normal"/>
    <w:uiPriority w:val="99"/>
    <w:unhideWhenUsed/>
    <w:rsid w:val="006D0C97"/>
    <w:pPr>
      <w:numPr>
        <w:numId w:val="15"/>
      </w:numPr>
      <w:contextualSpacing/>
    </w:pPr>
  </w:style>
  <w:style w:type="paragraph" w:styleId="Commarcadores2">
    <w:name w:val="List Bullet 2"/>
    <w:basedOn w:val="Normal"/>
    <w:uiPriority w:val="99"/>
    <w:unhideWhenUsed/>
    <w:rsid w:val="009E1628"/>
    <w:pPr>
      <w:numPr>
        <w:numId w:val="27"/>
      </w:numPr>
      <w:ind w:left="720"/>
    </w:pPr>
  </w:style>
  <w:style w:type="character" w:customStyle="1" w:styleId="SubttuloChar">
    <w:name w:val="Subtítulo Char"/>
    <w:basedOn w:val="Fontepargpadro"/>
    <w:link w:val="Subttulo"/>
    <w:uiPriority w:val="11"/>
    <w:rsid w:val="00046B32"/>
    <w:rPr>
      <w:rFonts w:eastAsiaTheme="majorEastAsia"/>
      <w:color w:val="F26334" w:themeColor="accent1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6C7A38"/>
    <w:rPr>
      <w:rFonts w:asciiTheme="majorHAnsi" w:eastAsiaTheme="majorEastAsia" w:hAnsiTheme="majorHAnsi" w:cstheme="majorBidi"/>
      <w:b/>
      <w:bCs/>
      <w:i/>
      <w:iCs/>
      <w:color w:val="F26334" w:themeColor="accent1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3568FA"/>
    <w:pPr>
      <w:keepNext/>
      <w:keepLines/>
      <w:spacing w:before="480" w:after="0"/>
      <w:outlineLvl w:val="9"/>
    </w:pPr>
    <w:rPr>
      <w:rFonts w:asciiTheme="majorHAnsi" w:eastAsiaTheme="majorEastAsia" w:hAnsiTheme="majorHAnsi"/>
      <w:bCs/>
      <w:color w:val="C4390C" w:themeColor="accent1" w:themeShade="B5"/>
      <w:sz w:val="32"/>
      <w:szCs w:val="32"/>
    </w:rPr>
  </w:style>
  <w:style w:type="paragraph" w:styleId="Remissivo1">
    <w:name w:val="index 1"/>
    <w:basedOn w:val="Normal"/>
    <w:next w:val="Normal"/>
    <w:autoRedefine/>
    <w:uiPriority w:val="99"/>
    <w:unhideWhenUsed/>
    <w:rsid w:val="00DE7B89"/>
    <w:pPr>
      <w:spacing w:after="0"/>
      <w:ind w:left="180" w:hanging="180"/>
    </w:pPr>
  </w:style>
  <w:style w:type="paragraph" w:styleId="Remissivo2">
    <w:name w:val="index 2"/>
    <w:basedOn w:val="Normal"/>
    <w:next w:val="Normal"/>
    <w:autoRedefine/>
    <w:uiPriority w:val="99"/>
    <w:unhideWhenUsed/>
    <w:rsid w:val="00DE7B89"/>
    <w:pPr>
      <w:spacing w:after="0"/>
      <w:ind w:left="360" w:hanging="180"/>
    </w:pPr>
  </w:style>
  <w:style w:type="paragraph" w:styleId="Remissivo3">
    <w:name w:val="index 3"/>
    <w:basedOn w:val="Normal"/>
    <w:next w:val="Normal"/>
    <w:autoRedefine/>
    <w:uiPriority w:val="99"/>
    <w:unhideWhenUsed/>
    <w:rsid w:val="00DE7B89"/>
    <w:pPr>
      <w:spacing w:after="0"/>
      <w:ind w:left="540" w:hanging="180"/>
    </w:pPr>
  </w:style>
  <w:style w:type="paragraph" w:styleId="Remissivo4">
    <w:name w:val="index 4"/>
    <w:basedOn w:val="Normal"/>
    <w:next w:val="Normal"/>
    <w:autoRedefine/>
    <w:uiPriority w:val="99"/>
    <w:unhideWhenUsed/>
    <w:rsid w:val="00DE7B89"/>
    <w:pPr>
      <w:spacing w:after="0"/>
      <w:ind w:left="720" w:hanging="180"/>
    </w:pPr>
  </w:style>
  <w:style w:type="character" w:customStyle="1" w:styleId="Ttulo5Char">
    <w:name w:val="Título 5 Char"/>
    <w:basedOn w:val="Fontepargpadro"/>
    <w:link w:val="Ttulo5"/>
    <w:uiPriority w:val="9"/>
    <w:rsid w:val="00480A06"/>
    <w:rPr>
      <w:rFonts w:eastAsiaTheme="majorEastAsia"/>
      <w:b/>
      <w:color w:val="F26334" w:themeColor="accent1"/>
    </w:rPr>
  </w:style>
  <w:style w:type="character" w:customStyle="1" w:styleId="Ttulo6Char">
    <w:name w:val="Título 6 Char"/>
    <w:basedOn w:val="Fontepargpadro"/>
    <w:link w:val="Ttulo6"/>
    <w:uiPriority w:val="9"/>
    <w:rsid w:val="001A270D"/>
    <w:rPr>
      <w:rFonts w:eastAsiaTheme="majorEastAsia"/>
      <w:i/>
      <w:iCs/>
      <w:color w:val="892809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1A270D"/>
    <w:rPr>
      <w:rFonts w:asciiTheme="majorHAnsi" w:eastAsiaTheme="majorEastAsia" w:hAnsiTheme="majorHAnsi"/>
      <w:i/>
      <w:iCs/>
      <w:color w:val="737373" w:themeColor="text1" w:themeTint="BF"/>
    </w:rPr>
  </w:style>
  <w:style w:type="paragraph" w:styleId="Lista3">
    <w:name w:val="List 3"/>
    <w:basedOn w:val="Normal"/>
    <w:uiPriority w:val="99"/>
    <w:unhideWhenUsed/>
    <w:rsid w:val="009E1628"/>
    <w:pPr>
      <w:ind w:left="1080" w:hanging="360"/>
      <w:contextualSpacing/>
    </w:pPr>
  </w:style>
  <w:style w:type="paragraph" w:styleId="Commarcadores3">
    <w:name w:val="List Bullet 3"/>
    <w:basedOn w:val="Lista2"/>
    <w:uiPriority w:val="99"/>
    <w:unhideWhenUsed/>
    <w:rsid w:val="0067453F"/>
    <w:pPr>
      <w:numPr>
        <w:numId w:val="32"/>
      </w:numPr>
      <w:ind w:left="1080"/>
    </w:pPr>
  </w:style>
  <w:style w:type="paragraph" w:styleId="Lista2">
    <w:name w:val="List 2"/>
    <w:basedOn w:val="Normal"/>
    <w:uiPriority w:val="99"/>
    <w:semiHidden/>
    <w:unhideWhenUsed/>
    <w:rsid w:val="00250FEE"/>
    <w:pPr>
      <w:ind w:left="720" w:hanging="360"/>
      <w:contextualSpacing/>
    </w:pPr>
  </w:style>
  <w:style w:type="paragraph" w:customStyle="1" w:styleId="BasicParagraph">
    <w:name w:val="[Basic Paragraph]"/>
    <w:basedOn w:val="Normal"/>
    <w:uiPriority w:val="99"/>
    <w:rsid w:val="004C7B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CompanyName">
    <w:name w:val="Company Name"/>
    <w:basedOn w:val="Normal"/>
    <w:uiPriority w:val="2"/>
    <w:qFormat/>
    <w:rsid w:val="004C7BA7"/>
    <w:pPr>
      <w:spacing w:line="264" w:lineRule="auto"/>
    </w:pPr>
    <w:rPr>
      <w:rFonts w:asciiTheme="minorHAnsi" w:eastAsiaTheme="minorHAnsi" w:hAnsiTheme="minorHAnsi" w:cstheme="minorBidi"/>
      <w:b/>
      <w:color w:val="002C6C" w:themeColor="text2"/>
      <w:sz w:val="28"/>
      <w:szCs w:val="36"/>
      <w:lang w:eastAsia="ja-JP"/>
    </w:rPr>
  </w:style>
  <w:style w:type="paragraph" w:styleId="SemEspaamento">
    <w:name w:val="No Spacing"/>
    <w:uiPriority w:val="1"/>
    <w:qFormat/>
    <w:rsid w:val="004C7BA7"/>
  </w:style>
  <w:style w:type="paragraph" w:styleId="Data">
    <w:name w:val="Date"/>
    <w:basedOn w:val="SemEspaamento"/>
    <w:next w:val="Normal"/>
    <w:link w:val="DataChar"/>
    <w:uiPriority w:val="99"/>
    <w:unhideWhenUsed/>
    <w:rsid w:val="004C7BA7"/>
    <w:pPr>
      <w:framePr w:wrap="around" w:hAnchor="page" w:xAlign="center" w:yAlign="top"/>
      <w:contextualSpacing/>
      <w:suppressOverlap/>
      <w:jc w:val="center"/>
    </w:pPr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customStyle="1" w:styleId="DataChar">
    <w:name w:val="Data Char"/>
    <w:basedOn w:val="Fontepargpadro"/>
    <w:link w:val="Data"/>
    <w:uiPriority w:val="99"/>
    <w:rsid w:val="004C7BA7"/>
    <w:rPr>
      <w:rFonts w:asciiTheme="minorHAnsi" w:eastAsiaTheme="minorHAnsi" w:hAnsiTheme="minorHAnsi" w:cstheme="minorBidi"/>
      <w:b/>
      <w:color w:val="FFFFFF" w:themeColor="background1"/>
      <w:sz w:val="23"/>
      <w:szCs w:val="20"/>
      <w:lang w:eastAsia="ja-JP"/>
    </w:rPr>
  </w:style>
  <w:style w:type="character" w:styleId="TextodoEspaoReservado">
    <w:name w:val="Placeholder Text"/>
    <w:basedOn w:val="Fontepargpadro"/>
    <w:uiPriority w:val="99"/>
    <w:semiHidden/>
    <w:rsid w:val="004C7BA7"/>
    <w:rPr>
      <w:color w:val="808080"/>
    </w:rPr>
  </w:style>
  <w:style w:type="paragraph" w:customStyle="1" w:styleId="GS1BHeading1">
    <w:name w:val="GS1_B_Heading 1"/>
    <w:basedOn w:val="Ttulo1"/>
    <w:next w:val="GS1BBodyText2"/>
    <w:qFormat/>
    <w:rsid w:val="005D07D0"/>
    <w:pPr>
      <w:keepNext/>
    </w:pPr>
  </w:style>
  <w:style w:type="paragraph" w:customStyle="1" w:styleId="GS1BTitle">
    <w:name w:val="GS1_B_Title"/>
    <w:basedOn w:val="Normal"/>
    <w:next w:val="GS1BBodyText2"/>
    <w:qFormat/>
    <w:rsid w:val="002C20E9"/>
    <w:rPr>
      <w:color w:val="002C6C"/>
      <w:sz w:val="36"/>
    </w:rPr>
  </w:style>
  <w:style w:type="paragraph" w:customStyle="1" w:styleId="GS1BBodyText2">
    <w:name w:val="GS1_B_Body Text 2"/>
    <w:basedOn w:val="Normal"/>
    <w:qFormat/>
    <w:rsid w:val="002C20E9"/>
  </w:style>
  <w:style w:type="paragraph" w:customStyle="1" w:styleId="GS1BSubtitle">
    <w:name w:val="GS1_B_Subtitle"/>
    <w:basedOn w:val="Normal"/>
    <w:qFormat/>
    <w:rsid w:val="004151A1"/>
    <w:pPr>
      <w:spacing w:after="240"/>
    </w:pPr>
    <w:rPr>
      <w:color w:val="F26334"/>
      <w:sz w:val="28"/>
    </w:rPr>
  </w:style>
  <w:style w:type="paragraph" w:customStyle="1" w:styleId="GS1BBodyText1">
    <w:name w:val="GS1_B_Body Text 1"/>
    <w:basedOn w:val="Corpodetexto"/>
    <w:qFormat/>
    <w:rsid w:val="009C34E9"/>
  </w:style>
  <w:style w:type="paragraph" w:customStyle="1" w:styleId="GS1BHeading2">
    <w:name w:val="GS1_B_Heading 2"/>
    <w:basedOn w:val="Normal"/>
    <w:next w:val="GS1BBodyText2"/>
    <w:qFormat/>
    <w:rsid w:val="00AB4DA4"/>
    <w:pPr>
      <w:keepNext/>
      <w:spacing w:before="240"/>
    </w:pPr>
    <w:rPr>
      <w:b/>
      <w:color w:val="002C6C"/>
    </w:rPr>
  </w:style>
  <w:style w:type="paragraph" w:customStyle="1" w:styleId="GS1BListBullet">
    <w:name w:val="GS1_B_List Bullet"/>
    <w:basedOn w:val="Normal"/>
    <w:qFormat/>
    <w:rsid w:val="00565F52"/>
    <w:pPr>
      <w:numPr>
        <w:numId w:val="33"/>
      </w:numPr>
      <w:tabs>
        <w:tab w:val="left" w:pos="170"/>
      </w:tabs>
      <w:ind w:left="170" w:hanging="170"/>
    </w:pPr>
  </w:style>
  <w:style w:type="paragraph" w:customStyle="1" w:styleId="GS1BHeading3">
    <w:name w:val="GS1_B_Heading 3"/>
    <w:basedOn w:val="Normal"/>
    <w:next w:val="GS1BBodyText2"/>
    <w:qFormat/>
    <w:rsid w:val="00833A72"/>
    <w:pPr>
      <w:keepNext/>
      <w:spacing w:before="240"/>
    </w:pPr>
    <w:rPr>
      <w:b/>
      <w:color w:val="F26334"/>
    </w:rPr>
  </w:style>
  <w:style w:type="paragraph" w:customStyle="1" w:styleId="GS1BHeading4">
    <w:name w:val="GS1_B_Heading 4"/>
    <w:basedOn w:val="Normal"/>
    <w:next w:val="GS1BBodyText4"/>
    <w:qFormat/>
    <w:rsid w:val="00435B7A"/>
    <w:pPr>
      <w:keepNext/>
      <w:tabs>
        <w:tab w:val="left" w:pos="720"/>
      </w:tabs>
      <w:spacing w:before="240"/>
      <w:ind w:left="1080" w:hanging="720"/>
    </w:pPr>
    <w:rPr>
      <w:b/>
      <w:color w:val="002C6C"/>
    </w:rPr>
  </w:style>
  <w:style w:type="paragraph" w:customStyle="1" w:styleId="GS1BListBullet2">
    <w:name w:val="GS1_B_List Bullet 2"/>
    <w:basedOn w:val="Normal"/>
    <w:qFormat/>
    <w:rsid w:val="00565F52"/>
    <w:pPr>
      <w:numPr>
        <w:numId w:val="34"/>
      </w:numPr>
      <w:tabs>
        <w:tab w:val="left" w:pos="170"/>
      </w:tabs>
      <w:ind w:left="527" w:hanging="170"/>
    </w:pPr>
  </w:style>
  <w:style w:type="paragraph" w:customStyle="1" w:styleId="GS1BHeading5">
    <w:name w:val="GS1_B_Heading 5"/>
    <w:basedOn w:val="Normal"/>
    <w:next w:val="GS1BBodyText5"/>
    <w:qFormat/>
    <w:rsid w:val="001E0A4D"/>
    <w:pPr>
      <w:keepNext/>
      <w:tabs>
        <w:tab w:val="left" w:pos="720"/>
      </w:tabs>
      <w:spacing w:before="240"/>
      <w:ind w:left="720"/>
    </w:pPr>
    <w:rPr>
      <w:b/>
      <w:color w:val="F26334"/>
    </w:rPr>
  </w:style>
  <w:style w:type="paragraph" w:customStyle="1" w:styleId="GS1BListBullet3">
    <w:name w:val="GS1_B_List Bullet 3"/>
    <w:basedOn w:val="Normal"/>
    <w:qFormat/>
    <w:rsid w:val="00565F52"/>
    <w:pPr>
      <w:numPr>
        <w:numId w:val="35"/>
      </w:numPr>
      <w:tabs>
        <w:tab w:val="left" w:pos="170"/>
      </w:tabs>
      <w:ind w:left="890" w:hanging="170"/>
    </w:pPr>
  </w:style>
  <w:style w:type="table" w:styleId="Tabelacomgrade">
    <w:name w:val="Table Grid"/>
    <w:basedOn w:val="Tabelanormal"/>
    <w:uiPriority w:val="59"/>
    <w:rsid w:val="004D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1BBodyText4">
    <w:name w:val="GS1_B_Body Text 4"/>
    <w:basedOn w:val="Normal"/>
    <w:qFormat/>
    <w:rsid w:val="004E0D9A"/>
    <w:pPr>
      <w:ind w:left="357"/>
    </w:pPr>
  </w:style>
  <w:style w:type="paragraph" w:customStyle="1" w:styleId="GS1BBodyText5">
    <w:name w:val="GS1_B_Body Text 5"/>
    <w:basedOn w:val="Normal"/>
    <w:qFormat/>
    <w:rsid w:val="004E0D9A"/>
    <w:pPr>
      <w:ind w:left="720"/>
    </w:pPr>
  </w:style>
  <w:style w:type="paragraph" w:customStyle="1" w:styleId="GS1BBodyTextIntro">
    <w:name w:val="GS1_B_Body Text Intro"/>
    <w:basedOn w:val="Normal"/>
    <w:qFormat/>
    <w:rsid w:val="00191F4C"/>
    <w:pPr>
      <w:spacing w:after="240"/>
    </w:pPr>
    <w:rPr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550EF1"/>
    <w:rPr>
      <w:color w:val="008DBD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50E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0EF1"/>
    <w:pPr>
      <w:spacing w:after="0"/>
      <w:jc w:val="both"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0EF1"/>
    <w:rPr>
      <w:rFonts w:asciiTheme="minorHAnsi" w:eastAsiaTheme="minorHAnsi" w:hAnsiTheme="minorHAnsi" w:cstheme="minorBidi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5722"/>
    <w:pPr>
      <w:spacing w:after="120"/>
      <w:jc w:val="left"/>
    </w:pPr>
    <w:rPr>
      <w:rFonts w:ascii="Verdana" w:eastAsiaTheme="minorEastAsia" w:hAnsi="Verdana" w:cstheme="majorBidi"/>
      <w:b/>
      <w:bCs/>
      <w:lang w:val="en-GB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5722"/>
    <w:rPr>
      <w:rFonts w:asciiTheme="minorHAnsi" w:eastAsiaTheme="minorHAnsi" w:hAnsiTheme="minorHAnsi" w:cstheme="minorBidi"/>
      <w:b/>
      <w:bCs/>
      <w:sz w:val="20"/>
      <w:szCs w:val="20"/>
      <w:lang w:val="en-GB"/>
    </w:rPr>
  </w:style>
  <w:style w:type="character" w:customStyle="1" w:styleId="Meno1">
    <w:name w:val="Menção1"/>
    <w:basedOn w:val="Fontepargpadro"/>
    <w:uiPriority w:val="99"/>
    <w:semiHidden/>
    <w:unhideWhenUsed/>
    <w:rsid w:val="00C13F4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s1br.org/premioautomaca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uca@gs1br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s1br.org/premioautomacao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GS1 Global Brand">
  <a:themeElements>
    <a:clrScheme name="GS1 Global Brand">
      <a:dk1>
        <a:srgbClr val="454545"/>
      </a:dk1>
      <a:lt1>
        <a:sysClr val="window" lastClr="FFFFFF"/>
      </a:lt1>
      <a:dk2>
        <a:srgbClr val="002C6C"/>
      </a:dk2>
      <a:lt2>
        <a:srgbClr val="B1B3B3"/>
      </a:lt2>
      <a:accent1>
        <a:srgbClr val="F26334"/>
      </a:accent1>
      <a:accent2>
        <a:srgbClr val="00B6DE"/>
      </a:accent2>
      <a:accent3>
        <a:srgbClr val="7AC143"/>
      </a:accent3>
      <a:accent4>
        <a:srgbClr val="F05587"/>
      </a:accent4>
      <a:accent5>
        <a:srgbClr val="FBB034"/>
      </a:accent5>
      <a:accent6>
        <a:srgbClr val="BF83B9"/>
      </a:accent6>
      <a:hlink>
        <a:srgbClr val="008DBD"/>
      </a:hlink>
      <a:folHlink>
        <a:srgbClr val="008DBD"/>
      </a:folHlink>
    </a:clrScheme>
    <a:fontScheme name="GS1 Verdana">
      <a:majorFont>
        <a:latin typeface="Verdana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ajorFont>
      <a:minorFont>
        <a:latin typeface="Verdana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Verdana"/>
        <a:font script="Hebr" typeface="Verdana"/>
        <a:font script="Thai" typeface="Verdana"/>
        <a:font script="Ethi" typeface="Verdana"/>
        <a:font script="Beng" typeface="Verdana"/>
        <a:font script="Gujr" typeface="Verdana"/>
        <a:font script="Khmr" typeface="Verdana"/>
        <a:font script="Knda" typeface="Verdana"/>
        <a:font script="Guru" typeface="Verdana"/>
        <a:font script="Cans" typeface="Verdana"/>
        <a:font script="Cher" typeface="Verdana"/>
        <a:font script="Yiii" typeface="Verdana"/>
        <a:font script="Tibt" typeface="Verdana"/>
        <a:font script="Thaa" typeface="Verdana"/>
        <a:font script="Deva" typeface="Verdana"/>
        <a:font script="Telu" typeface="Verdana"/>
        <a:font script="Taml" typeface="Verdana"/>
        <a:font script="Syrc" typeface="Verdana"/>
        <a:font script="Orya" typeface="Verdana"/>
        <a:font script="Mlym" typeface="Verdana"/>
        <a:font script="Laoo" typeface="Verdana"/>
        <a:font script="Sinh" typeface="Verdana"/>
        <a:font script="Mong" typeface="Verdana"/>
        <a:font script="Viet" typeface="Verdana"/>
        <a:font script="Uigh" typeface="Verdan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26334"/>
        </a:solidFill>
        <a:ln w="25400" cap="flat" cmpd="sng" algn="ctr">
          <a:noFill/>
          <a:prstDash val="solid"/>
        </a:ln>
        <a:effectLst/>
      </a:spPr>
      <a:bodyPr rtlCol="0" anchor="ctr"/>
      <a:lstStyle>
        <a:defPPr marL="0" marR="0" indent="0" algn="ctr" defTabSz="91440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kern="0" cap="none" spc="0" normalizeH="0" baseline="0" noProof="0">
            <a:ln>
              <a:noFill/>
            </a:ln>
            <a:solidFill>
              <a:sysClr val="window" lastClr="FFFFFF"/>
            </a:solidFill>
            <a:effectLst/>
            <a:uLnTx/>
            <a:uFillTx/>
            <a:latin typeface="Verdana"/>
            <a:ea typeface="+mn-ea"/>
            <a:cs typeface="+mn-cs"/>
          </a:defRPr>
        </a:defPPr>
      </a:lst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158D948BF81941A76AB117E9117F69" ma:contentTypeVersion="1" ma:contentTypeDescription="Crie um novo documento." ma:contentTypeScope="" ma:versionID="afbbb33c1451880df1a3470e347baf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1C29DC-FB0A-42DA-AD09-D542D19D21EB}"/>
</file>

<file path=customXml/itemProps2.xml><?xml version="1.0" encoding="utf-8"?>
<ds:datastoreItem xmlns:ds="http://schemas.openxmlformats.org/officeDocument/2006/customXml" ds:itemID="{67091AE9-1554-4CAA-AE77-2A71D3243278}"/>
</file>

<file path=customXml/itemProps3.xml><?xml version="1.0" encoding="utf-8"?>
<ds:datastoreItem xmlns:ds="http://schemas.openxmlformats.org/officeDocument/2006/customXml" ds:itemID="{6A797F0A-73CC-4092-8CD8-6AFAA5D444F7}"/>
</file>

<file path=customXml/itemProps4.xml><?xml version="1.0" encoding="utf-8"?>
<ds:datastoreItem xmlns:ds="http://schemas.openxmlformats.org/officeDocument/2006/customXml" ds:itemID="{02B7D431-03FB-4F0A-B80D-D5ED5685A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2899</Characters>
  <Application>Microsoft Office Word</Application>
  <DocSecurity>4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GS1</Company>
  <LinksUpToDate>false</LinksUpToDate>
  <CharactersWithSpaces>3429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2017 cases de negócios</dc:title>
  <dc:subject>GS1 Basic Template</dc:subject>
  <dc:creator>Gustavo Fogliati Piccirillo</dc:creator>
  <cp:lastModifiedBy>Gustavo Fogliati Piccirillo</cp:lastModifiedBy>
  <cp:revision>2</cp:revision>
  <dcterms:created xsi:type="dcterms:W3CDTF">2017-06-05T14:16:00Z</dcterms:created>
  <dcterms:modified xsi:type="dcterms:W3CDTF">2017-06-05T14:16:00Z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0x0101002C158D948BF81941A76AB117E9117F69</vt:lpwstr>
  </property>
</Properties>
</file>